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A80A7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657E330F" w:rsidR="00483550" w:rsidRPr="00FF77BB" w:rsidRDefault="00483550" w:rsidP="00A80A73">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42527">
        <w:rPr>
          <w:rFonts w:ascii="Garamond" w:hAnsi="Garamond" w:cs="Arial"/>
          <w:b/>
          <w:iCs/>
          <w:color w:val="000000" w:themeColor="text1"/>
        </w:rPr>
        <w:t>30</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1B622ADE" w:rsidR="00483550" w:rsidRPr="00FF77BB" w:rsidRDefault="00483550" w:rsidP="00A80A7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A4C68">
        <w:rPr>
          <w:rFonts w:ascii="Garamond" w:hAnsi="Garamond" w:cs="Arial"/>
          <w:b/>
          <w:iCs/>
          <w:color w:val="000000" w:themeColor="text1"/>
        </w:rPr>
        <w:t>415</w:t>
      </w:r>
      <w:r w:rsidR="00242527">
        <w:rPr>
          <w:rFonts w:ascii="Garamond" w:hAnsi="Garamond" w:cs="Arial"/>
          <w:b/>
          <w:iCs/>
          <w:color w:val="000000" w:themeColor="text1"/>
        </w:rPr>
        <w:t>4</w:t>
      </w:r>
      <w:r>
        <w:rPr>
          <w:rFonts w:ascii="Garamond" w:hAnsi="Garamond" w:cs="Arial"/>
          <w:b/>
          <w:iCs/>
          <w:color w:val="000000" w:themeColor="text1"/>
        </w:rPr>
        <w:t>/2025.</w:t>
      </w:r>
    </w:p>
    <w:p w14:paraId="6D8ABE40"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A80A7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A80A73">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A80A7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A80A73">
      <w:pPr>
        <w:jc w:val="both"/>
        <w:rPr>
          <w:rFonts w:ascii="Garamond" w:hAnsi="Garamond" w:cstheme="minorHAnsi"/>
          <w:b/>
          <w:bCs/>
          <w:color w:val="000000" w:themeColor="text1"/>
          <w:sz w:val="20"/>
          <w:szCs w:val="20"/>
        </w:rPr>
      </w:pPr>
    </w:p>
    <w:p w14:paraId="22259232" w14:textId="56CF944A"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A80A73">
      <w:pPr>
        <w:jc w:val="both"/>
        <w:rPr>
          <w:rFonts w:ascii="Garamond" w:hAnsi="Garamond" w:cstheme="minorHAnsi"/>
          <w:color w:val="000000" w:themeColor="text1"/>
          <w:sz w:val="20"/>
          <w:szCs w:val="20"/>
        </w:rPr>
      </w:pPr>
    </w:p>
    <w:p w14:paraId="4EDD5D0E"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A80A73">
      <w:pPr>
        <w:ind w:left="1134"/>
        <w:jc w:val="both"/>
        <w:rPr>
          <w:rFonts w:ascii="Garamond" w:hAnsi="Garamond" w:cstheme="minorHAnsi"/>
          <w:color w:val="000000" w:themeColor="text1"/>
          <w:sz w:val="16"/>
          <w:szCs w:val="16"/>
        </w:rPr>
      </w:pPr>
    </w:p>
    <w:p w14:paraId="6240D8F1"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A80A73">
      <w:pPr>
        <w:ind w:left="1134"/>
        <w:jc w:val="both"/>
        <w:rPr>
          <w:rFonts w:ascii="Garamond" w:hAnsi="Garamond" w:cstheme="minorHAnsi"/>
          <w:color w:val="000000" w:themeColor="text1"/>
          <w:sz w:val="16"/>
          <w:szCs w:val="16"/>
        </w:rPr>
      </w:pPr>
    </w:p>
    <w:p w14:paraId="713B2F98"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A80A73">
      <w:pPr>
        <w:ind w:left="1134"/>
        <w:jc w:val="both"/>
        <w:rPr>
          <w:rFonts w:ascii="Garamond" w:hAnsi="Garamond" w:cstheme="minorHAnsi"/>
          <w:color w:val="000000" w:themeColor="text1"/>
          <w:sz w:val="16"/>
          <w:szCs w:val="16"/>
        </w:rPr>
      </w:pPr>
    </w:p>
    <w:p w14:paraId="708C3615"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A80A73">
      <w:pPr>
        <w:ind w:left="1134"/>
        <w:jc w:val="both"/>
        <w:rPr>
          <w:rFonts w:ascii="Garamond" w:hAnsi="Garamond" w:cstheme="minorHAnsi"/>
          <w:color w:val="000000" w:themeColor="text1"/>
          <w:sz w:val="16"/>
          <w:szCs w:val="16"/>
        </w:rPr>
      </w:pPr>
    </w:p>
    <w:p w14:paraId="0009C4BD"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A80A73">
      <w:pPr>
        <w:jc w:val="both"/>
        <w:rPr>
          <w:rFonts w:ascii="Garamond" w:hAnsi="Garamond" w:cstheme="minorHAnsi"/>
          <w:color w:val="000000" w:themeColor="text1"/>
          <w:sz w:val="20"/>
          <w:szCs w:val="20"/>
        </w:rPr>
      </w:pPr>
    </w:p>
    <w:p w14:paraId="08590C9C" w14:textId="77777777"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A80A73">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A80A73">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A80A73">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A80A73">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A80A7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A80A73">
      <w:pPr>
        <w:jc w:val="center"/>
        <w:rPr>
          <w:rFonts w:ascii="Garamond" w:hAnsi="Garamond" w:cstheme="minorHAnsi"/>
          <w:color w:val="000000" w:themeColor="text1"/>
          <w:sz w:val="20"/>
          <w:szCs w:val="20"/>
        </w:rPr>
      </w:pPr>
    </w:p>
    <w:p w14:paraId="0B94B0B9" w14:textId="77777777" w:rsidR="00FE4771" w:rsidRPr="002159A8" w:rsidRDefault="00FE4771" w:rsidP="00A80A73">
      <w:pPr>
        <w:jc w:val="center"/>
        <w:rPr>
          <w:rFonts w:ascii="Garamond" w:hAnsi="Garamond" w:cstheme="minorHAnsi"/>
          <w:color w:val="000000" w:themeColor="text1"/>
          <w:sz w:val="20"/>
          <w:szCs w:val="20"/>
        </w:rPr>
      </w:pPr>
    </w:p>
    <w:p w14:paraId="624C4D52" w14:textId="77777777" w:rsidR="00FE4771" w:rsidRPr="002159A8" w:rsidRDefault="00FE4771" w:rsidP="00A80A7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E225" w14:textId="77777777" w:rsidR="001B3ACF" w:rsidRDefault="001B3ACF">
      <w:r>
        <w:separator/>
      </w:r>
    </w:p>
  </w:endnote>
  <w:endnote w:type="continuationSeparator" w:id="0">
    <w:p w14:paraId="6E4B109E" w14:textId="77777777" w:rsidR="001B3ACF" w:rsidRDefault="001B3ACF">
      <w:r>
        <w:continuationSeparator/>
      </w:r>
    </w:p>
  </w:endnote>
  <w:endnote w:type="continuationNotice" w:id="1">
    <w:p w14:paraId="592159F1" w14:textId="77777777" w:rsidR="001B3ACF" w:rsidRDefault="001B3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D960" w14:textId="77777777" w:rsidR="001B3ACF" w:rsidRDefault="001B3ACF">
      <w:r>
        <w:separator/>
      </w:r>
    </w:p>
  </w:footnote>
  <w:footnote w:type="continuationSeparator" w:id="0">
    <w:p w14:paraId="322FDE39" w14:textId="77777777" w:rsidR="001B3ACF" w:rsidRDefault="001B3ACF">
      <w:r>
        <w:continuationSeparator/>
      </w:r>
    </w:p>
  </w:footnote>
  <w:footnote w:type="continuationNotice" w:id="1">
    <w:p w14:paraId="7AE4E073" w14:textId="77777777" w:rsidR="001B3ACF" w:rsidRDefault="001B3A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56D"/>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7C4"/>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ACF"/>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4D85"/>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788"/>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9E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1FC4"/>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2FD"/>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2E75"/>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2025-06-14T17:25:00Z</dcterms:created>
  <dcterms:modified xsi:type="dcterms:W3CDTF">2025-06-14T17:28:00Z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