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8507B3" w14:textId="4D10A4DD" w:rsidR="00B62DA3" w:rsidRPr="0052770E" w:rsidRDefault="00B62DA3" w:rsidP="00166A6D">
      <w:pPr>
        <w:jc w:val="center"/>
        <w:rPr>
          <w:rFonts w:ascii="Garamond" w:hAnsi="Garamond" w:cs="Arial"/>
          <w:b/>
        </w:rPr>
      </w:pPr>
      <w:r w:rsidRPr="0052770E">
        <w:rPr>
          <w:rFonts w:ascii="Garamond" w:hAnsi="Garamond" w:cs="Arial"/>
          <w:b/>
        </w:rPr>
        <w:t>ANEXO II.</w:t>
      </w:r>
    </w:p>
    <w:p w14:paraId="54853804" w14:textId="77777777" w:rsidR="00B62DA3" w:rsidRPr="0052770E" w:rsidRDefault="00B62DA3" w:rsidP="00166A6D">
      <w:pPr>
        <w:shd w:val="clear" w:color="auto" w:fill="FFF2CC" w:themeFill="accent4" w:themeFillTint="33"/>
        <w:jc w:val="center"/>
        <w:rPr>
          <w:rFonts w:ascii="Garamond" w:hAnsi="Garamond" w:cs="Arial"/>
          <w:b/>
        </w:rPr>
      </w:pPr>
      <w:r w:rsidRPr="00CA63EA">
        <w:rPr>
          <w:rFonts w:ascii="Garamond" w:hAnsi="Garamond" w:cs="Arial"/>
          <w:b/>
          <w:shd w:val="clear" w:color="auto" w:fill="FFF2CC" w:themeFill="accent4" w:themeFillTint="33"/>
        </w:rPr>
        <w:t>MODELO DE PROPOSTA DE PREÇO.</w:t>
      </w:r>
    </w:p>
    <w:p w14:paraId="15C2D111" w14:textId="77777777" w:rsidR="00B62DA3" w:rsidRPr="0052770E" w:rsidRDefault="00B62DA3" w:rsidP="00166A6D">
      <w:pPr>
        <w:jc w:val="center"/>
        <w:rPr>
          <w:rFonts w:ascii="Garamond" w:hAnsi="Garamond" w:cs="Arial"/>
        </w:rPr>
      </w:pPr>
      <w:r w:rsidRPr="0052770E">
        <w:rPr>
          <w:rFonts w:ascii="Garamond" w:hAnsi="Garamond" w:cs="Arial"/>
        </w:rPr>
        <w:t>(Impresso em papel timbrado da empresa)</w:t>
      </w:r>
    </w:p>
    <w:p w14:paraId="1F391A0E" w14:textId="77777777" w:rsidR="00A13F49" w:rsidRPr="0052770E" w:rsidRDefault="00A13F49" w:rsidP="00166A6D">
      <w:pPr>
        <w:pStyle w:val="Corpodetexto"/>
        <w:spacing w:after="0" w:line="240" w:lineRule="auto"/>
        <w:jc w:val="center"/>
        <w:rPr>
          <w:rFonts w:ascii="Garamond" w:hAnsi="Garamond" w:cs="Arial"/>
          <w:b/>
          <w:sz w:val="24"/>
          <w:szCs w:val="24"/>
        </w:rPr>
      </w:pPr>
      <w:r w:rsidRPr="0052770E">
        <w:rPr>
          <w:rFonts w:ascii="Garamond" w:hAnsi="Garamond" w:cs="Arial"/>
          <w:b/>
          <w:sz w:val="24"/>
          <w:szCs w:val="24"/>
        </w:rPr>
        <w:t xml:space="preserve">Pregão Presencial nº </w:t>
      </w:r>
      <w:r>
        <w:rPr>
          <w:rFonts w:ascii="Garamond" w:hAnsi="Garamond" w:cs="Arial"/>
          <w:b/>
          <w:sz w:val="24"/>
          <w:szCs w:val="24"/>
        </w:rPr>
        <w:t>001</w:t>
      </w:r>
      <w:r w:rsidRPr="0052770E">
        <w:rPr>
          <w:rFonts w:ascii="Garamond" w:hAnsi="Garamond" w:cs="Arial"/>
          <w:b/>
          <w:sz w:val="24"/>
          <w:szCs w:val="24"/>
        </w:rPr>
        <w:t>/202</w:t>
      </w:r>
      <w:r>
        <w:rPr>
          <w:rFonts w:ascii="Garamond" w:hAnsi="Garamond" w:cs="Arial"/>
          <w:b/>
          <w:sz w:val="24"/>
          <w:szCs w:val="24"/>
        </w:rPr>
        <w:t>4</w:t>
      </w:r>
      <w:r w:rsidRPr="0052770E">
        <w:rPr>
          <w:rFonts w:ascii="Garamond" w:hAnsi="Garamond" w:cs="Arial"/>
          <w:b/>
          <w:sz w:val="24"/>
          <w:szCs w:val="24"/>
        </w:rPr>
        <w:t>.</w:t>
      </w:r>
    </w:p>
    <w:p w14:paraId="6CA96021" w14:textId="77777777" w:rsidR="00A13F49" w:rsidRPr="0052770E" w:rsidRDefault="00A13F49" w:rsidP="00166A6D">
      <w:pPr>
        <w:pStyle w:val="Corpodetexto"/>
        <w:spacing w:after="0" w:line="240" w:lineRule="auto"/>
        <w:jc w:val="center"/>
        <w:rPr>
          <w:rFonts w:ascii="Garamond" w:hAnsi="Garamond" w:cs="Arial"/>
          <w:b/>
          <w:sz w:val="24"/>
          <w:szCs w:val="24"/>
        </w:rPr>
      </w:pPr>
      <w:r w:rsidRPr="0052770E">
        <w:rPr>
          <w:rFonts w:ascii="Garamond" w:hAnsi="Garamond" w:cs="Arial"/>
          <w:b/>
          <w:sz w:val="24"/>
          <w:szCs w:val="24"/>
        </w:rPr>
        <w:t>Processo nº</w:t>
      </w:r>
      <w:r>
        <w:rPr>
          <w:rFonts w:ascii="Garamond" w:hAnsi="Garamond" w:cs="Arial"/>
          <w:b/>
          <w:sz w:val="24"/>
          <w:szCs w:val="24"/>
        </w:rPr>
        <w:t>: 5883/2024</w:t>
      </w:r>
      <w:r w:rsidRPr="0052770E">
        <w:rPr>
          <w:rFonts w:ascii="Garamond" w:hAnsi="Garamond" w:cs="Arial"/>
          <w:b/>
          <w:sz w:val="24"/>
          <w:szCs w:val="24"/>
        </w:rPr>
        <w:t>.</w:t>
      </w:r>
    </w:p>
    <w:p w14:paraId="38D9B20C" w14:textId="77777777" w:rsidR="00A13F49" w:rsidRPr="0052770E" w:rsidRDefault="00A13F49" w:rsidP="00166A6D">
      <w:pPr>
        <w:pStyle w:val="Corpodetexto"/>
        <w:spacing w:after="0" w:line="240" w:lineRule="auto"/>
        <w:jc w:val="center"/>
        <w:rPr>
          <w:rFonts w:ascii="Garamond" w:hAnsi="Garamond" w:cs="Arial"/>
          <w:b/>
          <w:sz w:val="24"/>
          <w:szCs w:val="24"/>
        </w:rPr>
      </w:pPr>
      <w:r w:rsidRPr="0052770E">
        <w:rPr>
          <w:rFonts w:ascii="Garamond" w:hAnsi="Garamond" w:cs="Arial"/>
          <w:b/>
          <w:sz w:val="24"/>
          <w:szCs w:val="24"/>
        </w:rPr>
        <w:t xml:space="preserve">Secretaria Municipal de </w:t>
      </w:r>
      <w:r>
        <w:rPr>
          <w:rFonts w:ascii="Garamond" w:hAnsi="Garamond" w:cs="Arial"/>
          <w:b/>
          <w:sz w:val="24"/>
          <w:szCs w:val="24"/>
        </w:rPr>
        <w:t>Meio Ambiente</w:t>
      </w:r>
      <w:r w:rsidRPr="0052770E">
        <w:rPr>
          <w:rFonts w:ascii="Garamond" w:hAnsi="Garamond" w:cs="Arial"/>
          <w:b/>
          <w:sz w:val="24"/>
          <w:szCs w:val="24"/>
        </w:rPr>
        <w:t>.</w:t>
      </w:r>
    </w:p>
    <w:p w14:paraId="12904AF5" w14:textId="77777777" w:rsidR="00A13F49" w:rsidRPr="0052770E" w:rsidRDefault="00A13F49" w:rsidP="00166A6D">
      <w:pPr>
        <w:pStyle w:val="Corpodetexto"/>
        <w:spacing w:after="0" w:line="240" w:lineRule="auto"/>
        <w:jc w:val="center"/>
        <w:rPr>
          <w:rFonts w:ascii="Garamond" w:hAnsi="Garamond" w:cs="Arial"/>
          <w:b/>
          <w:sz w:val="24"/>
          <w:szCs w:val="24"/>
        </w:rPr>
      </w:pPr>
      <w:r w:rsidRPr="0052770E">
        <w:rPr>
          <w:rFonts w:ascii="Garamond" w:hAnsi="Garamond" w:cs="Arial"/>
          <w:b/>
          <w:sz w:val="24"/>
          <w:szCs w:val="24"/>
        </w:rPr>
        <w:t xml:space="preserve">Município de </w:t>
      </w:r>
      <w:r>
        <w:rPr>
          <w:rFonts w:ascii="Garamond" w:hAnsi="Garamond" w:cs="Arial"/>
          <w:b/>
          <w:sz w:val="24"/>
          <w:szCs w:val="24"/>
        </w:rPr>
        <w:t>Ouvidor</w:t>
      </w:r>
      <w:r w:rsidRPr="0052770E">
        <w:rPr>
          <w:rFonts w:ascii="Garamond" w:hAnsi="Garamond" w:cs="Arial"/>
          <w:b/>
          <w:sz w:val="24"/>
          <w:szCs w:val="24"/>
        </w:rPr>
        <w:t>.</w:t>
      </w:r>
    </w:p>
    <w:p w14:paraId="48247E74" w14:textId="77777777" w:rsidR="006941F0" w:rsidRDefault="006941F0" w:rsidP="00166A6D">
      <w:pPr>
        <w:pStyle w:val="Corpodetexto"/>
        <w:spacing w:after="0" w:line="240" w:lineRule="auto"/>
        <w:jc w:val="center"/>
        <w:rPr>
          <w:rFonts w:ascii="Garamond" w:hAnsi="Garamond" w:cs="Arial"/>
          <w:b/>
          <w:sz w:val="24"/>
          <w:szCs w:val="24"/>
        </w:rPr>
      </w:pPr>
    </w:p>
    <w:p w14:paraId="7CA03F22" w14:textId="77777777" w:rsidR="00CA63EA" w:rsidRPr="00D02904" w:rsidRDefault="00CA63EA" w:rsidP="00166A6D">
      <w:pPr>
        <w:pStyle w:val="Corpodetexto"/>
        <w:spacing w:after="0" w:line="240" w:lineRule="auto"/>
        <w:jc w:val="center"/>
        <w:rPr>
          <w:rFonts w:ascii="Garamond" w:hAnsi="Garamond" w:cs="Arial"/>
          <w:b/>
          <w:sz w:val="24"/>
          <w:szCs w:val="24"/>
        </w:rPr>
      </w:pPr>
    </w:p>
    <w:tbl>
      <w:tblPr>
        <w:tblStyle w:val="Tabelacomgrade4"/>
        <w:tblW w:w="5000" w:type="pct"/>
        <w:tblLook w:val="04A0" w:firstRow="1" w:lastRow="0" w:firstColumn="1" w:lastColumn="0" w:noHBand="0" w:noVBand="1"/>
      </w:tblPr>
      <w:tblGrid>
        <w:gridCol w:w="1668"/>
        <w:gridCol w:w="3626"/>
        <w:gridCol w:w="1571"/>
        <w:gridCol w:w="2197"/>
      </w:tblGrid>
      <w:tr w:rsidR="00CA63EA" w:rsidRPr="00AF5B7E" w14:paraId="46FB995C" w14:textId="77777777" w:rsidTr="00F631F0">
        <w:tc>
          <w:tcPr>
            <w:tcW w:w="5000" w:type="pct"/>
            <w:gridSpan w:val="4"/>
          </w:tcPr>
          <w:p w14:paraId="5775383E" w14:textId="77777777" w:rsidR="00CA63EA" w:rsidRPr="00AF5B7E" w:rsidRDefault="00CA63EA" w:rsidP="00166A6D">
            <w:pPr>
              <w:rPr>
                <w:rFonts w:ascii="Garamond" w:hAnsi="Garamond" w:cs="Calibri"/>
                <w:b/>
                <w:bCs/>
                <w:color w:val="000000" w:themeColor="text1"/>
                <w:sz w:val="16"/>
                <w:szCs w:val="16"/>
                <w:u w:val="single"/>
              </w:rPr>
            </w:pPr>
            <w:r w:rsidRPr="00AF5B7E">
              <w:rPr>
                <w:rFonts w:ascii="Garamond" w:hAnsi="Garamond" w:cs="Calibri"/>
                <w:b/>
                <w:bCs/>
                <w:color w:val="000000" w:themeColor="text1"/>
                <w:sz w:val="16"/>
                <w:szCs w:val="16"/>
              </w:rPr>
              <w:t>NOME DA EMPRESA PARTICIPANTE:</w:t>
            </w:r>
          </w:p>
        </w:tc>
      </w:tr>
      <w:tr w:rsidR="00CA63EA" w:rsidRPr="00AF5B7E" w14:paraId="0AEEEE95" w14:textId="77777777" w:rsidTr="00F631F0">
        <w:tc>
          <w:tcPr>
            <w:tcW w:w="5000" w:type="pct"/>
            <w:gridSpan w:val="4"/>
          </w:tcPr>
          <w:p w14:paraId="3D373B69" w14:textId="77777777" w:rsidR="00CA63EA" w:rsidRPr="00AF5B7E" w:rsidRDefault="00CA63EA" w:rsidP="00166A6D">
            <w:pPr>
              <w:rPr>
                <w:rFonts w:ascii="Garamond" w:hAnsi="Garamond" w:cs="Calibri"/>
                <w:b/>
                <w:bCs/>
                <w:color w:val="000000" w:themeColor="text1"/>
                <w:sz w:val="16"/>
                <w:szCs w:val="16"/>
              </w:rPr>
            </w:pPr>
            <w:r w:rsidRPr="00AF5B7E">
              <w:rPr>
                <w:rFonts w:ascii="Garamond" w:hAnsi="Garamond" w:cs="Calibri"/>
                <w:b/>
                <w:bCs/>
                <w:color w:val="000000" w:themeColor="text1"/>
                <w:sz w:val="16"/>
                <w:szCs w:val="16"/>
              </w:rPr>
              <w:t>RAZÃO SOCIAL:</w:t>
            </w:r>
          </w:p>
        </w:tc>
      </w:tr>
      <w:tr w:rsidR="00CA63EA" w:rsidRPr="00AF5B7E" w14:paraId="39F3D56D" w14:textId="77777777" w:rsidTr="00F631F0">
        <w:tc>
          <w:tcPr>
            <w:tcW w:w="5000" w:type="pct"/>
            <w:gridSpan w:val="4"/>
          </w:tcPr>
          <w:p w14:paraId="0B438FE4" w14:textId="77777777" w:rsidR="00CA63EA" w:rsidRPr="00AF5B7E" w:rsidRDefault="00CA63EA" w:rsidP="00166A6D">
            <w:pPr>
              <w:rPr>
                <w:rFonts w:ascii="Garamond" w:hAnsi="Garamond" w:cs="Calibri"/>
                <w:b/>
                <w:bCs/>
                <w:color w:val="000000" w:themeColor="text1"/>
                <w:sz w:val="16"/>
                <w:szCs w:val="16"/>
              </w:rPr>
            </w:pPr>
            <w:r w:rsidRPr="00AF5B7E">
              <w:rPr>
                <w:rFonts w:ascii="Garamond" w:hAnsi="Garamond" w:cs="Calibri"/>
                <w:b/>
                <w:bCs/>
                <w:color w:val="000000" w:themeColor="text1"/>
                <w:sz w:val="16"/>
                <w:szCs w:val="16"/>
              </w:rPr>
              <w:t>CNPJ Nº</w:t>
            </w:r>
          </w:p>
        </w:tc>
      </w:tr>
      <w:tr w:rsidR="00CA63EA" w:rsidRPr="00AF5B7E" w14:paraId="381D391A" w14:textId="77777777" w:rsidTr="00F631F0">
        <w:tc>
          <w:tcPr>
            <w:tcW w:w="5000" w:type="pct"/>
            <w:gridSpan w:val="4"/>
          </w:tcPr>
          <w:p w14:paraId="5A4F87E5" w14:textId="77777777" w:rsidR="00CA63EA" w:rsidRPr="00AF5B7E" w:rsidRDefault="00CA63EA" w:rsidP="00166A6D">
            <w:pPr>
              <w:rPr>
                <w:rFonts w:ascii="Garamond" w:hAnsi="Garamond" w:cs="Calibri"/>
                <w:b/>
                <w:bCs/>
                <w:color w:val="000000" w:themeColor="text1"/>
                <w:sz w:val="16"/>
                <w:szCs w:val="16"/>
              </w:rPr>
            </w:pPr>
            <w:r w:rsidRPr="00AF5B7E">
              <w:rPr>
                <w:rFonts w:ascii="Garamond" w:hAnsi="Garamond" w:cs="Calibri"/>
                <w:b/>
                <w:bCs/>
                <w:color w:val="000000" w:themeColor="text1"/>
                <w:sz w:val="16"/>
                <w:szCs w:val="16"/>
              </w:rPr>
              <w:t>ENDEREÇO COMPLETO:</w:t>
            </w:r>
          </w:p>
        </w:tc>
      </w:tr>
      <w:tr w:rsidR="00CA63EA" w:rsidRPr="00AF5B7E" w14:paraId="16E6D6AD" w14:textId="77777777" w:rsidTr="00F631F0">
        <w:tc>
          <w:tcPr>
            <w:tcW w:w="5000" w:type="pct"/>
            <w:gridSpan w:val="4"/>
          </w:tcPr>
          <w:p w14:paraId="54247D46" w14:textId="77777777" w:rsidR="00CA63EA" w:rsidRPr="00AF5B7E" w:rsidRDefault="00CA63EA" w:rsidP="00166A6D">
            <w:pPr>
              <w:rPr>
                <w:rFonts w:ascii="Garamond" w:hAnsi="Garamond" w:cs="Calibri"/>
                <w:b/>
                <w:bCs/>
                <w:color w:val="000000" w:themeColor="text1"/>
                <w:sz w:val="16"/>
                <w:szCs w:val="16"/>
              </w:rPr>
            </w:pPr>
            <w:r w:rsidRPr="00AF5B7E">
              <w:rPr>
                <w:rFonts w:ascii="Garamond" w:hAnsi="Garamond" w:cs="Calibri"/>
                <w:b/>
                <w:bCs/>
                <w:color w:val="000000" w:themeColor="text1"/>
                <w:sz w:val="16"/>
                <w:szCs w:val="16"/>
              </w:rPr>
              <w:t>TELEFONE</w:t>
            </w:r>
            <w:r>
              <w:rPr>
                <w:rFonts w:ascii="Garamond" w:hAnsi="Garamond" w:cs="Calibri"/>
                <w:b/>
                <w:bCs/>
                <w:color w:val="000000" w:themeColor="text1"/>
                <w:sz w:val="16"/>
                <w:szCs w:val="16"/>
              </w:rPr>
              <w:t xml:space="preserve"> E E-MAIL</w:t>
            </w:r>
            <w:r w:rsidRPr="00AF5B7E">
              <w:rPr>
                <w:rFonts w:ascii="Garamond" w:hAnsi="Garamond" w:cs="Calibri"/>
                <w:b/>
                <w:bCs/>
                <w:color w:val="000000" w:themeColor="text1"/>
                <w:sz w:val="16"/>
                <w:szCs w:val="16"/>
              </w:rPr>
              <w:t>:</w:t>
            </w:r>
          </w:p>
        </w:tc>
      </w:tr>
      <w:tr w:rsidR="00CA63EA" w:rsidRPr="00AF5B7E" w14:paraId="1DE59194" w14:textId="77777777" w:rsidTr="00F631F0">
        <w:tc>
          <w:tcPr>
            <w:tcW w:w="866" w:type="pct"/>
            <w:vMerge w:val="restart"/>
          </w:tcPr>
          <w:p w14:paraId="30C66212" w14:textId="77777777" w:rsidR="00CA63EA" w:rsidRPr="00AF5B7E" w:rsidRDefault="00CA63EA" w:rsidP="00166A6D">
            <w:pPr>
              <w:jc w:val="both"/>
              <w:rPr>
                <w:rFonts w:ascii="Garamond" w:hAnsi="Garamond" w:cs="Calibri"/>
                <w:b/>
                <w:bCs/>
                <w:color w:val="000000" w:themeColor="text1"/>
                <w:sz w:val="16"/>
                <w:szCs w:val="16"/>
              </w:rPr>
            </w:pPr>
            <w:r w:rsidRPr="00AF5B7E">
              <w:rPr>
                <w:rFonts w:ascii="Garamond" w:hAnsi="Garamond" w:cs="Calibri"/>
                <w:b/>
                <w:bCs/>
                <w:color w:val="000000" w:themeColor="text1"/>
                <w:sz w:val="16"/>
                <w:szCs w:val="16"/>
              </w:rPr>
              <w:t>DADOS DO REPRESENTANTE LEGAL</w:t>
            </w:r>
          </w:p>
        </w:tc>
        <w:tc>
          <w:tcPr>
            <w:tcW w:w="4134" w:type="pct"/>
            <w:gridSpan w:val="3"/>
          </w:tcPr>
          <w:p w14:paraId="45AD215C" w14:textId="77777777" w:rsidR="00CA63EA" w:rsidRPr="00AF5B7E" w:rsidRDefault="00CA63EA" w:rsidP="00166A6D">
            <w:pPr>
              <w:jc w:val="both"/>
              <w:rPr>
                <w:rFonts w:ascii="Garamond" w:hAnsi="Garamond" w:cs="Calibri"/>
                <w:b/>
                <w:bCs/>
                <w:color w:val="000000" w:themeColor="text1"/>
                <w:sz w:val="16"/>
                <w:szCs w:val="16"/>
              </w:rPr>
            </w:pPr>
            <w:r w:rsidRPr="00AF5B7E">
              <w:rPr>
                <w:rFonts w:ascii="Garamond" w:hAnsi="Garamond" w:cs="Calibri"/>
                <w:b/>
                <w:bCs/>
                <w:color w:val="000000" w:themeColor="text1"/>
                <w:sz w:val="16"/>
                <w:szCs w:val="16"/>
              </w:rPr>
              <w:t>NOME:</w:t>
            </w:r>
          </w:p>
        </w:tc>
      </w:tr>
      <w:tr w:rsidR="00CA63EA" w:rsidRPr="00AF5B7E" w14:paraId="2EE14D5F" w14:textId="77777777" w:rsidTr="00F631F0">
        <w:trPr>
          <w:trHeight w:val="206"/>
        </w:trPr>
        <w:tc>
          <w:tcPr>
            <w:tcW w:w="866" w:type="pct"/>
            <w:vMerge/>
          </w:tcPr>
          <w:p w14:paraId="0B0E955D" w14:textId="77777777" w:rsidR="00CA63EA" w:rsidRPr="00AF5B7E" w:rsidRDefault="00CA63EA" w:rsidP="00166A6D">
            <w:pPr>
              <w:jc w:val="center"/>
              <w:rPr>
                <w:rFonts w:ascii="Garamond" w:hAnsi="Garamond" w:cs="Calibri"/>
                <w:b/>
                <w:bCs/>
                <w:color w:val="000000" w:themeColor="text1"/>
                <w:sz w:val="16"/>
                <w:szCs w:val="16"/>
              </w:rPr>
            </w:pPr>
          </w:p>
        </w:tc>
        <w:tc>
          <w:tcPr>
            <w:tcW w:w="2019" w:type="pct"/>
          </w:tcPr>
          <w:p w14:paraId="4984C5E9" w14:textId="77777777" w:rsidR="00CA63EA" w:rsidRPr="00AF5B7E" w:rsidRDefault="00CA63EA" w:rsidP="00166A6D">
            <w:pPr>
              <w:rPr>
                <w:rFonts w:ascii="Garamond" w:hAnsi="Garamond" w:cs="Calibri"/>
                <w:b/>
                <w:bCs/>
                <w:color w:val="000000" w:themeColor="text1"/>
                <w:sz w:val="16"/>
                <w:szCs w:val="16"/>
              </w:rPr>
            </w:pPr>
            <w:r w:rsidRPr="00AF5B7E">
              <w:rPr>
                <w:rFonts w:ascii="Garamond" w:hAnsi="Garamond" w:cs="Calibri"/>
                <w:b/>
                <w:bCs/>
                <w:color w:val="000000" w:themeColor="text1"/>
                <w:sz w:val="16"/>
                <w:szCs w:val="16"/>
              </w:rPr>
              <w:t>E-MAIL:</w:t>
            </w:r>
          </w:p>
        </w:tc>
        <w:tc>
          <w:tcPr>
            <w:tcW w:w="885" w:type="pct"/>
          </w:tcPr>
          <w:p w14:paraId="05A94D2C" w14:textId="77777777" w:rsidR="00CA63EA" w:rsidRPr="00AF5B7E" w:rsidRDefault="00CA63EA" w:rsidP="00166A6D">
            <w:pPr>
              <w:rPr>
                <w:rFonts w:ascii="Garamond" w:hAnsi="Garamond" w:cs="Calibri"/>
                <w:b/>
                <w:bCs/>
                <w:color w:val="000000" w:themeColor="text1"/>
                <w:sz w:val="16"/>
                <w:szCs w:val="16"/>
              </w:rPr>
            </w:pPr>
            <w:r>
              <w:rPr>
                <w:rFonts w:ascii="Garamond" w:hAnsi="Garamond" w:cs="Calibri"/>
                <w:b/>
                <w:bCs/>
                <w:color w:val="000000" w:themeColor="text1"/>
                <w:sz w:val="16"/>
                <w:szCs w:val="16"/>
              </w:rPr>
              <w:t xml:space="preserve">CPF: </w:t>
            </w:r>
          </w:p>
        </w:tc>
        <w:tc>
          <w:tcPr>
            <w:tcW w:w="1230" w:type="pct"/>
          </w:tcPr>
          <w:p w14:paraId="4B023613" w14:textId="77777777" w:rsidR="00CA63EA" w:rsidRPr="00AF5B7E" w:rsidRDefault="00CA63EA" w:rsidP="00166A6D">
            <w:pPr>
              <w:rPr>
                <w:rFonts w:ascii="Garamond" w:hAnsi="Garamond" w:cs="Calibri"/>
                <w:b/>
                <w:bCs/>
                <w:color w:val="000000" w:themeColor="text1"/>
                <w:sz w:val="16"/>
                <w:szCs w:val="16"/>
              </w:rPr>
            </w:pPr>
            <w:r w:rsidRPr="00AF5B7E">
              <w:rPr>
                <w:rFonts w:ascii="Garamond" w:hAnsi="Garamond" w:cs="Calibri"/>
                <w:b/>
                <w:bCs/>
                <w:color w:val="000000" w:themeColor="text1"/>
                <w:sz w:val="16"/>
                <w:szCs w:val="16"/>
              </w:rPr>
              <w:t>TEL.:</w:t>
            </w:r>
          </w:p>
        </w:tc>
      </w:tr>
    </w:tbl>
    <w:p w14:paraId="3BA5E87D" w14:textId="77777777" w:rsidR="00DE70C9" w:rsidRPr="00D02904" w:rsidRDefault="00DE70C9" w:rsidP="00166A6D">
      <w:pPr>
        <w:autoSpaceDE w:val="0"/>
        <w:autoSpaceDN w:val="0"/>
        <w:adjustRightInd w:val="0"/>
        <w:jc w:val="both"/>
        <w:rPr>
          <w:rFonts w:ascii="Garamond" w:hAnsi="Garamond" w:cstheme="minorHAnsi"/>
          <w:bCs/>
        </w:rPr>
      </w:pPr>
    </w:p>
    <w:tbl>
      <w:tblPr>
        <w:tblW w:w="5000" w:type="pct"/>
        <w:tblCellMar>
          <w:left w:w="70" w:type="dxa"/>
          <w:right w:w="70" w:type="dxa"/>
        </w:tblCellMar>
        <w:tblLook w:val="04A0" w:firstRow="1" w:lastRow="0" w:firstColumn="1" w:lastColumn="0" w:noHBand="0" w:noVBand="1"/>
      </w:tblPr>
      <w:tblGrid>
        <w:gridCol w:w="466"/>
        <w:gridCol w:w="700"/>
        <w:gridCol w:w="6363"/>
        <w:gridCol w:w="1533"/>
      </w:tblGrid>
      <w:tr w:rsidR="00A13F49" w:rsidRPr="00A13F49" w14:paraId="0543B9EB" w14:textId="77777777" w:rsidTr="00C056C7">
        <w:trPr>
          <w:trHeight w:val="35"/>
        </w:trPr>
        <w:tc>
          <w:tcPr>
            <w:tcW w:w="257"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4987EA2" w14:textId="4DE967AA" w:rsidR="00A13F49" w:rsidRPr="00A13F49" w:rsidRDefault="00A13F49" w:rsidP="00166A6D">
            <w:pPr>
              <w:jc w:val="center"/>
              <w:rPr>
                <w:rFonts w:ascii="Garamond" w:hAnsi="Garamond" w:cs="Calibri"/>
                <w:b/>
                <w:bCs/>
                <w:color w:val="000000"/>
                <w:sz w:val="12"/>
                <w:szCs w:val="12"/>
              </w:rPr>
            </w:pPr>
            <w:r w:rsidRPr="00A13F49">
              <w:rPr>
                <w:rFonts w:ascii="Garamond" w:hAnsi="Garamond" w:cs="Calibri"/>
                <w:b/>
                <w:bCs/>
                <w:color w:val="000000"/>
                <w:sz w:val="12"/>
                <w:szCs w:val="12"/>
              </w:rPr>
              <w:t>ITEM</w:t>
            </w:r>
          </w:p>
        </w:tc>
        <w:tc>
          <w:tcPr>
            <w:tcW w:w="386" w:type="pct"/>
            <w:tcBorders>
              <w:top w:val="single" w:sz="4" w:space="0" w:color="auto"/>
              <w:left w:val="nil"/>
              <w:bottom w:val="single" w:sz="4" w:space="0" w:color="auto"/>
              <w:right w:val="single" w:sz="4" w:space="0" w:color="auto"/>
            </w:tcBorders>
            <w:shd w:val="clear" w:color="000000" w:fill="D9D9D9"/>
            <w:noWrap/>
            <w:vAlign w:val="center"/>
            <w:hideMark/>
          </w:tcPr>
          <w:p w14:paraId="293EED10" w14:textId="0115F50C" w:rsidR="00A13F49" w:rsidRPr="00A13F49" w:rsidRDefault="00A13F49" w:rsidP="00166A6D">
            <w:pPr>
              <w:jc w:val="center"/>
              <w:rPr>
                <w:rFonts w:ascii="Garamond" w:hAnsi="Garamond" w:cs="Calibri"/>
                <w:b/>
                <w:bCs/>
                <w:color w:val="000000"/>
                <w:sz w:val="12"/>
                <w:szCs w:val="12"/>
              </w:rPr>
            </w:pPr>
            <w:r w:rsidRPr="00A13F49">
              <w:rPr>
                <w:rFonts w:ascii="Garamond" w:hAnsi="Garamond" w:cs="Calibri"/>
                <w:b/>
                <w:bCs/>
                <w:color w:val="000000"/>
                <w:sz w:val="12"/>
                <w:szCs w:val="12"/>
              </w:rPr>
              <w:t>SUBITEM</w:t>
            </w:r>
          </w:p>
        </w:tc>
        <w:tc>
          <w:tcPr>
            <w:tcW w:w="3511" w:type="pct"/>
            <w:tcBorders>
              <w:top w:val="single" w:sz="4" w:space="0" w:color="auto"/>
              <w:left w:val="nil"/>
              <w:bottom w:val="single" w:sz="4" w:space="0" w:color="auto"/>
              <w:right w:val="single" w:sz="4" w:space="0" w:color="auto"/>
            </w:tcBorders>
            <w:shd w:val="clear" w:color="000000" w:fill="D9D9D9"/>
            <w:vAlign w:val="center"/>
            <w:hideMark/>
          </w:tcPr>
          <w:p w14:paraId="6E193AFA" w14:textId="7035D140" w:rsidR="00A13F49" w:rsidRPr="00A13F49" w:rsidRDefault="00A13F49" w:rsidP="00166A6D">
            <w:pPr>
              <w:jc w:val="center"/>
              <w:rPr>
                <w:rFonts w:ascii="Garamond" w:hAnsi="Garamond" w:cs="Calibri"/>
                <w:b/>
                <w:bCs/>
                <w:color w:val="000000"/>
                <w:sz w:val="12"/>
                <w:szCs w:val="12"/>
              </w:rPr>
            </w:pPr>
            <w:r w:rsidRPr="00A13F49">
              <w:rPr>
                <w:rFonts w:ascii="Garamond" w:hAnsi="Garamond" w:cs="Calibri"/>
                <w:b/>
                <w:bCs/>
                <w:color w:val="000000"/>
                <w:sz w:val="12"/>
                <w:szCs w:val="12"/>
              </w:rPr>
              <w:t>SERVIÇOS</w:t>
            </w:r>
          </w:p>
        </w:tc>
        <w:tc>
          <w:tcPr>
            <w:tcW w:w="846" w:type="pct"/>
            <w:tcBorders>
              <w:top w:val="single" w:sz="4" w:space="0" w:color="auto"/>
              <w:left w:val="nil"/>
              <w:bottom w:val="single" w:sz="4" w:space="0" w:color="auto"/>
              <w:right w:val="single" w:sz="4" w:space="0" w:color="auto"/>
            </w:tcBorders>
            <w:shd w:val="clear" w:color="000000" w:fill="D9D9D9"/>
            <w:noWrap/>
            <w:vAlign w:val="center"/>
            <w:hideMark/>
          </w:tcPr>
          <w:p w14:paraId="15875E92" w14:textId="5F07C5D4" w:rsidR="00A13F49" w:rsidRPr="00A13F49" w:rsidRDefault="00C056C7" w:rsidP="00166A6D">
            <w:pPr>
              <w:jc w:val="center"/>
              <w:rPr>
                <w:rFonts w:ascii="Garamond" w:hAnsi="Garamond" w:cs="Calibri"/>
                <w:b/>
                <w:bCs/>
                <w:color w:val="000000"/>
                <w:sz w:val="12"/>
                <w:szCs w:val="12"/>
              </w:rPr>
            </w:pPr>
            <w:r>
              <w:rPr>
                <w:rFonts w:ascii="Garamond" w:hAnsi="Garamond" w:cs="Calibri"/>
                <w:b/>
                <w:bCs/>
                <w:color w:val="000000"/>
                <w:sz w:val="12"/>
                <w:szCs w:val="12"/>
              </w:rPr>
              <w:t xml:space="preserve">VALOR </w:t>
            </w:r>
            <w:r w:rsidR="00A13F49" w:rsidRPr="00A13F49">
              <w:rPr>
                <w:rFonts w:ascii="Garamond" w:hAnsi="Garamond" w:cs="Calibri"/>
                <w:b/>
                <w:bCs/>
                <w:color w:val="000000"/>
                <w:sz w:val="12"/>
                <w:szCs w:val="12"/>
              </w:rPr>
              <w:t xml:space="preserve"> </w:t>
            </w:r>
          </w:p>
        </w:tc>
      </w:tr>
      <w:tr w:rsidR="00C056C7" w:rsidRPr="00A13F49" w14:paraId="3C8FCEDA" w14:textId="77777777" w:rsidTr="00C056C7">
        <w:trPr>
          <w:trHeight w:val="35"/>
        </w:trPr>
        <w:tc>
          <w:tcPr>
            <w:tcW w:w="25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2402CAA" w14:textId="5E04A212" w:rsidR="00C056C7" w:rsidRPr="00A13F49" w:rsidRDefault="00C056C7" w:rsidP="00166A6D">
            <w:pPr>
              <w:jc w:val="center"/>
              <w:rPr>
                <w:rFonts w:ascii="Garamond" w:hAnsi="Garamond" w:cs="Calibri"/>
                <w:color w:val="000000"/>
                <w:sz w:val="12"/>
                <w:szCs w:val="12"/>
              </w:rPr>
            </w:pPr>
            <w:r w:rsidRPr="00A13F49">
              <w:rPr>
                <w:rFonts w:ascii="Garamond" w:hAnsi="Garamond" w:cs="Calibri"/>
                <w:color w:val="000000"/>
                <w:sz w:val="12"/>
                <w:szCs w:val="12"/>
              </w:rPr>
              <w:t>1</w:t>
            </w:r>
          </w:p>
        </w:tc>
        <w:tc>
          <w:tcPr>
            <w:tcW w:w="386" w:type="pct"/>
            <w:tcBorders>
              <w:top w:val="nil"/>
              <w:left w:val="nil"/>
              <w:bottom w:val="single" w:sz="4" w:space="0" w:color="auto"/>
              <w:right w:val="single" w:sz="4" w:space="0" w:color="auto"/>
            </w:tcBorders>
            <w:shd w:val="clear" w:color="auto" w:fill="auto"/>
            <w:noWrap/>
            <w:vAlign w:val="center"/>
            <w:hideMark/>
          </w:tcPr>
          <w:p w14:paraId="42FE2364" w14:textId="5ADA5C7E" w:rsidR="00C056C7" w:rsidRPr="00A13F49" w:rsidRDefault="00C056C7" w:rsidP="00166A6D">
            <w:pPr>
              <w:jc w:val="center"/>
              <w:rPr>
                <w:rFonts w:ascii="Garamond" w:hAnsi="Garamond" w:cs="Calibri"/>
                <w:color w:val="000000"/>
                <w:sz w:val="12"/>
                <w:szCs w:val="12"/>
              </w:rPr>
            </w:pPr>
            <w:r w:rsidRPr="00A13F49">
              <w:rPr>
                <w:rFonts w:ascii="Garamond" w:hAnsi="Garamond" w:cs="Calibri"/>
                <w:color w:val="000000"/>
                <w:sz w:val="12"/>
                <w:szCs w:val="12"/>
              </w:rPr>
              <w:t>1</w:t>
            </w:r>
          </w:p>
        </w:tc>
        <w:tc>
          <w:tcPr>
            <w:tcW w:w="3511" w:type="pct"/>
            <w:tcBorders>
              <w:top w:val="nil"/>
              <w:left w:val="nil"/>
              <w:bottom w:val="single" w:sz="4" w:space="0" w:color="auto"/>
              <w:right w:val="single" w:sz="4" w:space="0" w:color="auto"/>
            </w:tcBorders>
            <w:shd w:val="clear" w:color="auto" w:fill="auto"/>
            <w:vAlign w:val="center"/>
            <w:hideMark/>
          </w:tcPr>
          <w:p w14:paraId="2AA07E8F" w14:textId="5EAE16F5" w:rsidR="00C056C7" w:rsidRPr="00A13F49" w:rsidRDefault="00C056C7" w:rsidP="00166A6D">
            <w:pPr>
              <w:jc w:val="center"/>
              <w:rPr>
                <w:rFonts w:ascii="Garamond" w:hAnsi="Garamond" w:cs="Calibri"/>
                <w:color w:val="000000"/>
                <w:sz w:val="12"/>
                <w:szCs w:val="12"/>
              </w:rPr>
            </w:pPr>
            <w:r w:rsidRPr="00A13F49">
              <w:rPr>
                <w:rFonts w:ascii="Garamond" w:hAnsi="Garamond" w:cs="Calibri"/>
                <w:color w:val="000000"/>
                <w:sz w:val="12"/>
                <w:szCs w:val="12"/>
              </w:rPr>
              <w:t>GESTÃO AMBIENTAL PARA IMPLANTAÇÃO DO ATERRO.</w:t>
            </w:r>
          </w:p>
        </w:tc>
        <w:tc>
          <w:tcPr>
            <w:tcW w:w="846" w:type="pct"/>
            <w:tcBorders>
              <w:top w:val="nil"/>
              <w:left w:val="nil"/>
              <w:bottom w:val="single" w:sz="4" w:space="0" w:color="auto"/>
              <w:right w:val="single" w:sz="4" w:space="0" w:color="auto"/>
            </w:tcBorders>
            <w:shd w:val="clear" w:color="auto" w:fill="auto"/>
            <w:noWrap/>
            <w:hideMark/>
          </w:tcPr>
          <w:p w14:paraId="74E97DE6" w14:textId="36CB119A" w:rsidR="00C056C7" w:rsidRPr="00A13F49" w:rsidRDefault="00C056C7" w:rsidP="00166A6D">
            <w:pPr>
              <w:jc w:val="center"/>
              <w:rPr>
                <w:rFonts w:ascii="Garamond" w:hAnsi="Garamond" w:cs="Calibri"/>
                <w:color w:val="000000"/>
                <w:sz w:val="12"/>
                <w:szCs w:val="12"/>
              </w:rPr>
            </w:pPr>
            <w:r w:rsidRPr="00D14945">
              <w:rPr>
                <w:rFonts w:ascii="Garamond" w:hAnsi="Garamond" w:cs="Calibri"/>
                <w:color w:val="000000"/>
                <w:sz w:val="12"/>
                <w:szCs w:val="12"/>
              </w:rPr>
              <w:t>R$</w:t>
            </w:r>
          </w:p>
        </w:tc>
      </w:tr>
      <w:tr w:rsidR="00C056C7" w:rsidRPr="00A13F49" w14:paraId="21F2A27D" w14:textId="77777777" w:rsidTr="00C056C7">
        <w:trPr>
          <w:trHeight w:val="35"/>
        </w:trPr>
        <w:tc>
          <w:tcPr>
            <w:tcW w:w="257" w:type="pct"/>
            <w:vMerge/>
            <w:tcBorders>
              <w:top w:val="nil"/>
              <w:left w:val="single" w:sz="4" w:space="0" w:color="auto"/>
              <w:bottom w:val="single" w:sz="4" w:space="0" w:color="auto"/>
              <w:right w:val="single" w:sz="4" w:space="0" w:color="auto"/>
            </w:tcBorders>
            <w:vAlign w:val="center"/>
            <w:hideMark/>
          </w:tcPr>
          <w:p w14:paraId="73FF4E98" w14:textId="77777777" w:rsidR="00C056C7" w:rsidRPr="00A13F49" w:rsidRDefault="00C056C7" w:rsidP="00166A6D">
            <w:pPr>
              <w:rPr>
                <w:rFonts w:ascii="Garamond" w:hAnsi="Garamond" w:cs="Calibri"/>
                <w:color w:val="000000"/>
                <w:sz w:val="12"/>
                <w:szCs w:val="12"/>
              </w:rPr>
            </w:pPr>
          </w:p>
        </w:tc>
        <w:tc>
          <w:tcPr>
            <w:tcW w:w="386" w:type="pct"/>
            <w:tcBorders>
              <w:top w:val="nil"/>
              <w:left w:val="nil"/>
              <w:bottom w:val="single" w:sz="4" w:space="0" w:color="auto"/>
              <w:right w:val="single" w:sz="4" w:space="0" w:color="auto"/>
            </w:tcBorders>
            <w:shd w:val="clear" w:color="auto" w:fill="auto"/>
            <w:noWrap/>
            <w:vAlign w:val="center"/>
            <w:hideMark/>
          </w:tcPr>
          <w:p w14:paraId="24770F69" w14:textId="1E7740D5" w:rsidR="00C056C7" w:rsidRPr="00A13F49" w:rsidRDefault="00C056C7" w:rsidP="00166A6D">
            <w:pPr>
              <w:jc w:val="center"/>
              <w:rPr>
                <w:rFonts w:ascii="Garamond" w:hAnsi="Garamond" w:cs="Calibri"/>
                <w:color w:val="000000"/>
                <w:sz w:val="12"/>
                <w:szCs w:val="12"/>
              </w:rPr>
            </w:pPr>
            <w:r w:rsidRPr="00A13F49">
              <w:rPr>
                <w:rFonts w:ascii="Garamond" w:hAnsi="Garamond" w:cs="Calibri"/>
                <w:color w:val="000000"/>
                <w:sz w:val="12"/>
                <w:szCs w:val="12"/>
              </w:rPr>
              <w:t>2</w:t>
            </w:r>
          </w:p>
        </w:tc>
        <w:tc>
          <w:tcPr>
            <w:tcW w:w="3511" w:type="pct"/>
            <w:tcBorders>
              <w:top w:val="nil"/>
              <w:left w:val="nil"/>
              <w:bottom w:val="single" w:sz="4" w:space="0" w:color="auto"/>
              <w:right w:val="single" w:sz="4" w:space="0" w:color="auto"/>
            </w:tcBorders>
            <w:shd w:val="clear" w:color="auto" w:fill="auto"/>
            <w:vAlign w:val="center"/>
            <w:hideMark/>
          </w:tcPr>
          <w:p w14:paraId="06970218" w14:textId="04CD69D3" w:rsidR="00C056C7" w:rsidRPr="00A13F49" w:rsidRDefault="00C056C7" w:rsidP="00166A6D">
            <w:pPr>
              <w:jc w:val="center"/>
              <w:rPr>
                <w:rFonts w:ascii="Garamond" w:hAnsi="Garamond" w:cs="Calibri"/>
                <w:color w:val="000000"/>
                <w:sz w:val="12"/>
                <w:szCs w:val="12"/>
              </w:rPr>
            </w:pPr>
            <w:r w:rsidRPr="00A13F49">
              <w:rPr>
                <w:rFonts w:ascii="Garamond" w:hAnsi="Garamond" w:cs="Calibri"/>
                <w:color w:val="000000"/>
                <w:sz w:val="12"/>
                <w:szCs w:val="12"/>
              </w:rPr>
              <w:t>LICENÇA DE ENCERRAMENTO DO LIXÃO JUNTO À SEMAD.</w:t>
            </w:r>
          </w:p>
        </w:tc>
        <w:tc>
          <w:tcPr>
            <w:tcW w:w="846" w:type="pct"/>
            <w:tcBorders>
              <w:top w:val="nil"/>
              <w:left w:val="nil"/>
              <w:bottom w:val="single" w:sz="4" w:space="0" w:color="auto"/>
              <w:right w:val="single" w:sz="4" w:space="0" w:color="auto"/>
            </w:tcBorders>
            <w:shd w:val="clear" w:color="auto" w:fill="auto"/>
            <w:noWrap/>
            <w:hideMark/>
          </w:tcPr>
          <w:p w14:paraId="7E6C75DD" w14:textId="6B359045" w:rsidR="00C056C7" w:rsidRPr="00A13F49" w:rsidRDefault="00C056C7" w:rsidP="00166A6D">
            <w:pPr>
              <w:jc w:val="center"/>
              <w:rPr>
                <w:rFonts w:ascii="Garamond" w:hAnsi="Garamond" w:cs="Calibri"/>
                <w:color w:val="000000"/>
                <w:sz w:val="12"/>
                <w:szCs w:val="12"/>
              </w:rPr>
            </w:pPr>
            <w:r w:rsidRPr="00D14945">
              <w:rPr>
                <w:rFonts w:ascii="Garamond" w:hAnsi="Garamond" w:cs="Calibri"/>
                <w:color w:val="000000"/>
                <w:sz w:val="12"/>
                <w:szCs w:val="12"/>
              </w:rPr>
              <w:t>R$</w:t>
            </w:r>
          </w:p>
        </w:tc>
      </w:tr>
      <w:tr w:rsidR="00C056C7" w:rsidRPr="00A13F49" w14:paraId="19E44A01" w14:textId="77777777" w:rsidTr="00C056C7">
        <w:trPr>
          <w:trHeight w:val="35"/>
        </w:trPr>
        <w:tc>
          <w:tcPr>
            <w:tcW w:w="257" w:type="pct"/>
            <w:vMerge/>
            <w:tcBorders>
              <w:top w:val="nil"/>
              <w:left w:val="single" w:sz="4" w:space="0" w:color="auto"/>
              <w:bottom w:val="single" w:sz="4" w:space="0" w:color="auto"/>
              <w:right w:val="single" w:sz="4" w:space="0" w:color="auto"/>
            </w:tcBorders>
            <w:vAlign w:val="center"/>
            <w:hideMark/>
          </w:tcPr>
          <w:p w14:paraId="745061E9" w14:textId="77777777" w:rsidR="00C056C7" w:rsidRPr="00A13F49" w:rsidRDefault="00C056C7" w:rsidP="00166A6D">
            <w:pPr>
              <w:rPr>
                <w:rFonts w:ascii="Garamond" w:hAnsi="Garamond" w:cs="Calibri"/>
                <w:color w:val="000000"/>
                <w:sz w:val="12"/>
                <w:szCs w:val="12"/>
              </w:rPr>
            </w:pPr>
          </w:p>
        </w:tc>
        <w:tc>
          <w:tcPr>
            <w:tcW w:w="386" w:type="pct"/>
            <w:tcBorders>
              <w:top w:val="nil"/>
              <w:left w:val="nil"/>
              <w:bottom w:val="single" w:sz="4" w:space="0" w:color="auto"/>
              <w:right w:val="single" w:sz="4" w:space="0" w:color="auto"/>
            </w:tcBorders>
            <w:shd w:val="clear" w:color="auto" w:fill="auto"/>
            <w:noWrap/>
            <w:vAlign w:val="center"/>
            <w:hideMark/>
          </w:tcPr>
          <w:p w14:paraId="4AC912F1" w14:textId="50E43FA8" w:rsidR="00C056C7" w:rsidRPr="00A13F49" w:rsidRDefault="00C056C7" w:rsidP="00166A6D">
            <w:pPr>
              <w:jc w:val="center"/>
              <w:rPr>
                <w:rFonts w:ascii="Garamond" w:hAnsi="Garamond" w:cs="Calibri"/>
                <w:color w:val="000000"/>
                <w:sz w:val="12"/>
                <w:szCs w:val="12"/>
              </w:rPr>
            </w:pPr>
            <w:r w:rsidRPr="00A13F49">
              <w:rPr>
                <w:rFonts w:ascii="Garamond" w:hAnsi="Garamond" w:cs="Calibri"/>
                <w:color w:val="000000"/>
                <w:sz w:val="12"/>
                <w:szCs w:val="12"/>
              </w:rPr>
              <w:t>3</w:t>
            </w:r>
          </w:p>
        </w:tc>
        <w:tc>
          <w:tcPr>
            <w:tcW w:w="3511" w:type="pct"/>
            <w:tcBorders>
              <w:top w:val="nil"/>
              <w:left w:val="nil"/>
              <w:bottom w:val="single" w:sz="4" w:space="0" w:color="auto"/>
              <w:right w:val="single" w:sz="4" w:space="0" w:color="auto"/>
            </w:tcBorders>
            <w:shd w:val="clear" w:color="auto" w:fill="auto"/>
            <w:vAlign w:val="center"/>
            <w:hideMark/>
          </w:tcPr>
          <w:p w14:paraId="1EE88597" w14:textId="25ABC9E4" w:rsidR="00C056C7" w:rsidRPr="00A13F49" w:rsidRDefault="00C056C7" w:rsidP="00166A6D">
            <w:pPr>
              <w:jc w:val="center"/>
              <w:rPr>
                <w:rFonts w:ascii="Garamond" w:hAnsi="Garamond" w:cs="Calibri"/>
                <w:color w:val="000000"/>
                <w:sz w:val="12"/>
                <w:szCs w:val="12"/>
              </w:rPr>
            </w:pPr>
            <w:r w:rsidRPr="00A13F49">
              <w:rPr>
                <w:rFonts w:ascii="Garamond" w:hAnsi="Garamond" w:cs="Calibri"/>
                <w:color w:val="000000"/>
                <w:sz w:val="12"/>
                <w:szCs w:val="12"/>
              </w:rPr>
              <w:t>AUTORIZAÇÃO PARA FUNCIONAMENTO DE ATERRO TEMPORÁRIO JUNTO À SEMAD.</w:t>
            </w:r>
          </w:p>
        </w:tc>
        <w:tc>
          <w:tcPr>
            <w:tcW w:w="846" w:type="pct"/>
            <w:tcBorders>
              <w:top w:val="nil"/>
              <w:left w:val="nil"/>
              <w:bottom w:val="single" w:sz="4" w:space="0" w:color="auto"/>
              <w:right w:val="single" w:sz="4" w:space="0" w:color="auto"/>
            </w:tcBorders>
            <w:shd w:val="clear" w:color="auto" w:fill="auto"/>
            <w:noWrap/>
            <w:hideMark/>
          </w:tcPr>
          <w:p w14:paraId="23EB6DE9" w14:textId="0DA3E43D" w:rsidR="00C056C7" w:rsidRPr="00A13F49" w:rsidRDefault="00C056C7" w:rsidP="00166A6D">
            <w:pPr>
              <w:jc w:val="center"/>
              <w:rPr>
                <w:rFonts w:ascii="Garamond" w:hAnsi="Garamond" w:cs="Calibri"/>
                <w:color w:val="000000"/>
                <w:sz w:val="12"/>
                <w:szCs w:val="12"/>
              </w:rPr>
            </w:pPr>
            <w:r w:rsidRPr="00D14945">
              <w:rPr>
                <w:rFonts w:ascii="Garamond" w:hAnsi="Garamond" w:cs="Calibri"/>
                <w:color w:val="000000"/>
                <w:sz w:val="12"/>
                <w:szCs w:val="12"/>
              </w:rPr>
              <w:t>R$</w:t>
            </w:r>
          </w:p>
        </w:tc>
      </w:tr>
      <w:tr w:rsidR="00C056C7" w:rsidRPr="00A13F49" w14:paraId="50997C92" w14:textId="77777777" w:rsidTr="00C056C7">
        <w:trPr>
          <w:trHeight w:val="35"/>
        </w:trPr>
        <w:tc>
          <w:tcPr>
            <w:tcW w:w="257" w:type="pct"/>
            <w:vMerge/>
            <w:tcBorders>
              <w:top w:val="nil"/>
              <w:left w:val="single" w:sz="4" w:space="0" w:color="auto"/>
              <w:bottom w:val="single" w:sz="4" w:space="0" w:color="auto"/>
              <w:right w:val="single" w:sz="4" w:space="0" w:color="auto"/>
            </w:tcBorders>
            <w:vAlign w:val="center"/>
            <w:hideMark/>
          </w:tcPr>
          <w:p w14:paraId="65F7D157" w14:textId="77777777" w:rsidR="00C056C7" w:rsidRPr="00A13F49" w:rsidRDefault="00C056C7" w:rsidP="00166A6D">
            <w:pPr>
              <w:rPr>
                <w:rFonts w:ascii="Garamond" w:hAnsi="Garamond" w:cs="Calibri"/>
                <w:color w:val="000000"/>
                <w:sz w:val="12"/>
                <w:szCs w:val="12"/>
              </w:rPr>
            </w:pPr>
          </w:p>
        </w:tc>
        <w:tc>
          <w:tcPr>
            <w:tcW w:w="386" w:type="pct"/>
            <w:tcBorders>
              <w:top w:val="nil"/>
              <w:left w:val="nil"/>
              <w:bottom w:val="single" w:sz="4" w:space="0" w:color="auto"/>
              <w:right w:val="single" w:sz="4" w:space="0" w:color="auto"/>
            </w:tcBorders>
            <w:shd w:val="clear" w:color="auto" w:fill="auto"/>
            <w:noWrap/>
            <w:vAlign w:val="center"/>
            <w:hideMark/>
          </w:tcPr>
          <w:p w14:paraId="6F26F3A9" w14:textId="20FEE60A" w:rsidR="00C056C7" w:rsidRPr="00A13F49" w:rsidRDefault="00C056C7" w:rsidP="00166A6D">
            <w:pPr>
              <w:jc w:val="center"/>
              <w:rPr>
                <w:rFonts w:ascii="Garamond" w:hAnsi="Garamond" w:cs="Calibri"/>
                <w:color w:val="000000"/>
                <w:sz w:val="12"/>
                <w:szCs w:val="12"/>
              </w:rPr>
            </w:pPr>
            <w:r w:rsidRPr="00A13F49">
              <w:rPr>
                <w:rFonts w:ascii="Garamond" w:hAnsi="Garamond" w:cs="Calibri"/>
                <w:color w:val="000000"/>
                <w:sz w:val="12"/>
                <w:szCs w:val="12"/>
              </w:rPr>
              <w:t>4</w:t>
            </w:r>
          </w:p>
        </w:tc>
        <w:tc>
          <w:tcPr>
            <w:tcW w:w="3511" w:type="pct"/>
            <w:tcBorders>
              <w:top w:val="nil"/>
              <w:left w:val="nil"/>
              <w:bottom w:val="single" w:sz="4" w:space="0" w:color="auto"/>
              <w:right w:val="single" w:sz="4" w:space="0" w:color="auto"/>
            </w:tcBorders>
            <w:shd w:val="clear" w:color="auto" w:fill="auto"/>
            <w:vAlign w:val="center"/>
            <w:hideMark/>
          </w:tcPr>
          <w:p w14:paraId="445E7A4E" w14:textId="40FAAFF5" w:rsidR="00C056C7" w:rsidRPr="00A13F49" w:rsidRDefault="00C056C7" w:rsidP="00166A6D">
            <w:pPr>
              <w:jc w:val="center"/>
              <w:rPr>
                <w:rFonts w:ascii="Garamond" w:hAnsi="Garamond" w:cs="Calibri"/>
                <w:color w:val="000000"/>
                <w:sz w:val="12"/>
                <w:szCs w:val="12"/>
              </w:rPr>
            </w:pPr>
            <w:r w:rsidRPr="00A13F49">
              <w:rPr>
                <w:rFonts w:ascii="Garamond" w:hAnsi="Garamond" w:cs="Calibri"/>
                <w:color w:val="000000"/>
                <w:sz w:val="12"/>
                <w:szCs w:val="12"/>
              </w:rPr>
              <w:t>SUPERVISÃO TÉCNICA DURANTE A IMPLANTAÇÃO.</w:t>
            </w:r>
          </w:p>
        </w:tc>
        <w:tc>
          <w:tcPr>
            <w:tcW w:w="846" w:type="pct"/>
            <w:tcBorders>
              <w:top w:val="nil"/>
              <w:left w:val="nil"/>
              <w:bottom w:val="single" w:sz="4" w:space="0" w:color="auto"/>
              <w:right w:val="single" w:sz="4" w:space="0" w:color="auto"/>
            </w:tcBorders>
            <w:shd w:val="clear" w:color="auto" w:fill="auto"/>
            <w:noWrap/>
            <w:hideMark/>
          </w:tcPr>
          <w:p w14:paraId="1F6DC133" w14:textId="028FF76A" w:rsidR="00C056C7" w:rsidRPr="00A13F49" w:rsidRDefault="00C056C7" w:rsidP="00166A6D">
            <w:pPr>
              <w:jc w:val="center"/>
              <w:rPr>
                <w:rFonts w:ascii="Garamond" w:hAnsi="Garamond" w:cs="Calibri"/>
                <w:color w:val="000000"/>
                <w:sz w:val="12"/>
                <w:szCs w:val="12"/>
              </w:rPr>
            </w:pPr>
            <w:r w:rsidRPr="00D14945">
              <w:rPr>
                <w:rFonts w:ascii="Garamond" w:hAnsi="Garamond" w:cs="Calibri"/>
                <w:color w:val="000000"/>
                <w:sz w:val="12"/>
                <w:szCs w:val="12"/>
              </w:rPr>
              <w:t>R$</w:t>
            </w:r>
          </w:p>
        </w:tc>
      </w:tr>
      <w:tr w:rsidR="00C056C7" w:rsidRPr="00A13F49" w14:paraId="185165B9" w14:textId="77777777" w:rsidTr="00C056C7">
        <w:trPr>
          <w:trHeight w:val="35"/>
        </w:trPr>
        <w:tc>
          <w:tcPr>
            <w:tcW w:w="257" w:type="pct"/>
            <w:vMerge/>
            <w:tcBorders>
              <w:top w:val="nil"/>
              <w:left w:val="single" w:sz="4" w:space="0" w:color="auto"/>
              <w:bottom w:val="single" w:sz="4" w:space="0" w:color="auto"/>
              <w:right w:val="single" w:sz="4" w:space="0" w:color="auto"/>
            </w:tcBorders>
            <w:vAlign w:val="center"/>
            <w:hideMark/>
          </w:tcPr>
          <w:p w14:paraId="2B4CCBFA" w14:textId="77777777" w:rsidR="00C056C7" w:rsidRPr="00A13F49" w:rsidRDefault="00C056C7" w:rsidP="00166A6D">
            <w:pPr>
              <w:rPr>
                <w:rFonts w:ascii="Garamond" w:hAnsi="Garamond" w:cs="Calibri"/>
                <w:color w:val="000000"/>
                <w:sz w:val="12"/>
                <w:szCs w:val="12"/>
              </w:rPr>
            </w:pPr>
          </w:p>
        </w:tc>
        <w:tc>
          <w:tcPr>
            <w:tcW w:w="386" w:type="pct"/>
            <w:tcBorders>
              <w:top w:val="nil"/>
              <w:left w:val="nil"/>
              <w:bottom w:val="single" w:sz="4" w:space="0" w:color="auto"/>
              <w:right w:val="single" w:sz="4" w:space="0" w:color="auto"/>
            </w:tcBorders>
            <w:shd w:val="clear" w:color="auto" w:fill="auto"/>
            <w:noWrap/>
            <w:vAlign w:val="center"/>
            <w:hideMark/>
          </w:tcPr>
          <w:p w14:paraId="3C39EE9E" w14:textId="0988594E" w:rsidR="00C056C7" w:rsidRPr="00A13F49" w:rsidRDefault="00C056C7" w:rsidP="00166A6D">
            <w:pPr>
              <w:jc w:val="center"/>
              <w:rPr>
                <w:rFonts w:ascii="Garamond" w:hAnsi="Garamond" w:cs="Calibri"/>
                <w:color w:val="000000"/>
                <w:sz w:val="12"/>
                <w:szCs w:val="12"/>
              </w:rPr>
            </w:pPr>
            <w:r w:rsidRPr="00A13F49">
              <w:rPr>
                <w:rFonts w:ascii="Garamond" w:hAnsi="Garamond" w:cs="Calibri"/>
                <w:color w:val="000000"/>
                <w:sz w:val="12"/>
                <w:szCs w:val="12"/>
              </w:rPr>
              <w:t>5</w:t>
            </w:r>
          </w:p>
        </w:tc>
        <w:tc>
          <w:tcPr>
            <w:tcW w:w="3511" w:type="pct"/>
            <w:tcBorders>
              <w:top w:val="nil"/>
              <w:left w:val="nil"/>
              <w:bottom w:val="single" w:sz="4" w:space="0" w:color="auto"/>
              <w:right w:val="single" w:sz="4" w:space="0" w:color="auto"/>
            </w:tcBorders>
            <w:shd w:val="clear" w:color="auto" w:fill="auto"/>
            <w:vAlign w:val="center"/>
            <w:hideMark/>
          </w:tcPr>
          <w:p w14:paraId="1583F11A" w14:textId="755C2B25" w:rsidR="00C056C7" w:rsidRPr="00A13F49" w:rsidRDefault="00C056C7" w:rsidP="00166A6D">
            <w:pPr>
              <w:jc w:val="center"/>
              <w:rPr>
                <w:rFonts w:ascii="Garamond" w:hAnsi="Garamond" w:cs="Calibri"/>
                <w:color w:val="000000"/>
                <w:sz w:val="12"/>
                <w:szCs w:val="12"/>
              </w:rPr>
            </w:pPr>
            <w:r w:rsidRPr="00A13F49">
              <w:rPr>
                <w:rFonts w:ascii="Garamond" w:hAnsi="Garamond" w:cs="Calibri"/>
                <w:color w:val="000000"/>
                <w:sz w:val="12"/>
                <w:szCs w:val="12"/>
              </w:rPr>
              <w:t>GESTÃO ORGANIZACIONAL E CONTROLE DO PROCESSO DE MANEJO DOS RESÍDUOS.</w:t>
            </w:r>
          </w:p>
        </w:tc>
        <w:tc>
          <w:tcPr>
            <w:tcW w:w="846" w:type="pct"/>
            <w:tcBorders>
              <w:top w:val="nil"/>
              <w:left w:val="nil"/>
              <w:bottom w:val="single" w:sz="4" w:space="0" w:color="auto"/>
              <w:right w:val="single" w:sz="4" w:space="0" w:color="auto"/>
            </w:tcBorders>
            <w:shd w:val="clear" w:color="auto" w:fill="auto"/>
            <w:noWrap/>
            <w:hideMark/>
          </w:tcPr>
          <w:p w14:paraId="5E9514F2" w14:textId="4A9D681F" w:rsidR="00C056C7" w:rsidRPr="00A13F49" w:rsidRDefault="00C056C7" w:rsidP="00166A6D">
            <w:pPr>
              <w:jc w:val="center"/>
              <w:rPr>
                <w:rFonts w:ascii="Garamond" w:hAnsi="Garamond" w:cs="Calibri"/>
                <w:color w:val="000000"/>
                <w:sz w:val="12"/>
                <w:szCs w:val="12"/>
              </w:rPr>
            </w:pPr>
            <w:r w:rsidRPr="00D14945">
              <w:rPr>
                <w:rFonts w:ascii="Garamond" w:hAnsi="Garamond" w:cs="Calibri"/>
                <w:color w:val="000000"/>
                <w:sz w:val="12"/>
                <w:szCs w:val="12"/>
              </w:rPr>
              <w:t>R$</w:t>
            </w:r>
          </w:p>
        </w:tc>
      </w:tr>
      <w:tr w:rsidR="00C056C7" w:rsidRPr="00A13F49" w14:paraId="15C1AF54" w14:textId="77777777" w:rsidTr="00C056C7">
        <w:trPr>
          <w:trHeight w:val="35"/>
        </w:trPr>
        <w:tc>
          <w:tcPr>
            <w:tcW w:w="257" w:type="pct"/>
            <w:vMerge/>
            <w:tcBorders>
              <w:top w:val="nil"/>
              <w:left w:val="single" w:sz="4" w:space="0" w:color="auto"/>
              <w:bottom w:val="single" w:sz="4" w:space="0" w:color="auto"/>
              <w:right w:val="single" w:sz="4" w:space="0" w:color="auto"/>
            </w:tcBorders>
            <w:vAlign w:val="center"/>
            <w:hideMark/>
          </w:tcPr>
          <w:p w14:paraId="05B825EE" w14:textId="77777777" w:rsidR="00C056C7" w:rsidRPr="00A13F49" w:rsidRDefault="00C056C7" w:rsidP="00166A6D">
            <w:pPr>
              <w:rPr>
                <w:rFonts w:ascii="Garamond" w:hAnsi="Garamond" w:cs="Calibri"/>
                <w:color w:val="000000"/>
                <w:sz w:val="12"/>
                <w:szCs w:val="12"/>
              </w:rPr>
            </w:pPr>
          </w:p>
        </w:tc>
        <w:tc>
          <w:tcPr>
            <w:tcW w:w="386" w:type="pct"/>
            <w:tcBorders>
              <w:top w:val="nil"/>
              <w:left w:val="nil"/>
              <w:bottom w:val="single" w:sz="4" w:space="0" w:color="auto"/>
              <w:right w:val="single" w:sz="4" w:space="0" w:color="auto"/>
            </w:tcBorders>
            <w:shd w:val="clear" w:color="auto" w:fill="auto"/>
            <w:noWrap/>
            <w:vAlign w:val="center"/>
            <w:hideMark/>
          </w:tcPr>
          <w:p w14:paraId="0493C606" w14:textId="13CB6A37" w:rsidR="00C056C7" w:rsidRPr="00A13F49" w:rsidRDefault="00C056C7" w:rsidP="00166A6D">
            <w:pPr>
              <w:jc w:val="center"/>
              <w:rPr>
                <w:rFonts w:ascii="Garamond" w:hAnsi="Garamond" w:cs="Calibri"/>
                <w:color w:val="000000"/>
                <w:sz w:val="12"/>
                <w:szCs w:val="12"/>
              </w:rPr>
            </w:pPr>
            <w:r w:rsidRPr="00A13F49">
              <w:rPr>
                <w:rFonts w:ascii="Garamond" w:hAnsi="Garamond" w:cs="Calibri"/>
                <w:color w:val="000000"/>
                <w:sz w:val="12"/>
                <w:szCs w:val="12"/>
              </w:rPr>
              <w:t>6</w:t>
            </w:r>
          </w:p>
        </w:tc>
        <w:tc>
          <w:tcPr>
            <w:tcW w:w="3511" w:type="pct"/>
            <w:tcBorders>
              <w:top w:val="nil"/>
              <w:left w:val="nil"/>
              <w:bottom w:val="single" w:sz="4" w:space="0" w:color="auto"/>
              <w:right w:val="single" w:sz="4" w:space="0" w:color="auto"/>
            </w:tcBorders>
            <w:shd w:val="clear" w:color="auto" w:fill="auto"/>
            <w:vAlign w:val="center"/>
            <w:hideMark/>
          </w:tcPr>
          <w:p w14:paraId="34208E40" w14:textId="5AF10741" w:rsidR="00C056C7" w:rsidRPr="00A13F49" w:rsidRDefault="00C056C7" w:rsidP="00166A6D">
            <w:pPr>
              <w:jc w:val="both"/>
              <w:rPr>
                <w:rFonts w:ascii="Garamond" w:hAnsi="Garamond" w:cs="Calibri"/>
                <w:color w:val="000000"/>
                <w:sz w:val="12"/>
                <w:szCs w:val="12"/>
              </w:rPr>
            </w:pPr>
            <w:r w:rsidRPr="00A13F49">
              <w:rPr>
                <w:rFonts w:ascii="Garamond" w:hAnsi="Garamond" w:cs="Calibri"/>
                <w:color w:val="000000"/>
                <w:sz w:val="12"/>
                <w:szCs w:val="12"/>
              </w:rPr>
              <w:t>ELABORAÇÃO DOS PROJETOS BÁSICOS E EXECUTIVOS – PBE’S, CONFORME ‘ITEM 4’ DO ANEXO ÚNICO DA RESOLUÇÃO CEMAM N.º 005/2014.</w:t>
            </w:r>
          </w:p>
        </w:tc>
        <w:tc>
          <w:tcPr>
            <w:tcW w:w="846" w:type="pct"/>
            <w:tcBorders>
              <w:top w:val="nil"/>
              <w:left w:val="nil"/>
              <w:bottom w:val="single" w:sz="4" w:space="0" w:color="auto"/>
              <w:right w:val="single" w:sz="4" w:space="0" w:color="auto"/>
            </w:tcBorders>
            <w:shd w:val="clear" w:color="auto" w:fill="auto"/>
            <w:noWrap/>
            <w:hideMark/>
          </w:tcPr>
          <w:p w14:paraId="167EB3BA" w14:textId="6F0BA670" w:rsidR="00C056C7" w:rsidRPr="00A13F49" w:rsidRDefault="00C056C7" w:rsidP="00166A6D">
            <w:pPr>
              <w:jc w:val="center"/>
              <w:rPr>
                <w:rFonts w:ascii="Garamond" w:hAnsi="Garamond" w:cs="Calibri"/>
                <w:color w:val="000000"/>
                <w:sz w:val="12"/>
                <w:szCs w:val="12"/>
              </w:rPr>
            </w:pPr>
            <w:r w:rsidRPr="00D14945">
              <w:rPr>
                <w:rFonts w:ascii="Garamond" w:hAnsi="Garamond" w:cs="Calibri"/>
                <w:color w:val="000000"/>
                <w:sz w:val="12"/>
                <w:szCs w:val="12"/>
              </w:rPr>
              <w:t>R$</w:t>
            </w:r>
          </w:p>
        </w:tc>
      </w:tr>
      <w:tr w:rsidR="00C056C7" w:rsidRPr="00A13F49" w14:paraId="18BF5A8E" w14:textId="77777777" w:rsidTr="00C056C7">
        <w:trPr>
          <w:trHeight w:val="35"/>
        </w:trPr>
        <w:tc>
          <w:tcPr>
            <w:tcW w:w="257" w:type="pct"/>
            <w:vMerge/>
            <w:tcBorders>
              <w:top w:val="nil"/>
              <w:left w:val="single" w:sz="4" w:space="0" w:color="auto"/>
              <w:bottom w:val="single" w:sz="4" w:space="0" w:color="auto"/>
              <w:right w:val="single" w:sz="4" w:space="0" w:color="auto"/>
            </w:tcBorders>
            <w:vAlign w:val="center"/>
            <w:hideMark/>
          </w:tcPr>
          <w:p w14:paraId="426FEB4E" w14:textId="77777777" w:rsidR="00C056C7" w:rsidRPr="00A13F49" w:rsidRDefault="00C056C7" w:rsidP="00166A6D">
            <w:pPr>
              <w:rPr>
                <w:rFonts w:ascii="Garamond" w:hAnsi="Garamond" w:cs="Calibri"/>
                <w:color w:val="000000"/>
                <w:sz w:val="12"/>
                <w:szCs w:val="12"/>
              </w:rPr>
            </w:pPr>
          </w:p>
        </w:tc>
        <w:tc>
          <w:tcPr>
            <w:tcW w:w="386" w:type="pct"/>
            <w:tcBorders>
              <w:top w:val="nil"/>
              <w:left w:val="nil"/>
              <w:bottom w:val="single" w:sz="4" w:space="0" w:color="auto"/>
              <w:right w:val="single" w:sz="4" w:space="0" w:color="auto"/>
            </w:tcBorders>
            <w:shd w:val="clear" w:color="auto" w:fill="auto"/>
            <w:noWrap/>
            <w:vAlign w:val="center"/>
            <w:hideMark/>
          </w:tcPr>
          <w:p w14:paraId="5AA2D53E" w14:textId="73AF4BD0" w:rsidR="00C056C7" w:rsidRPr="00A13F49" w:rsidRDefault="00C056C7" w:rsidP="00166A6D">
            <w:pPr>
              <w:jc w:val="center"/>
              <w:rPr>
                <w:rFonts w:ascii="Garamond" w:hAnsi="Garamond" w:cs="Calibri"/>
                <w:color w:val="000000"/>
                <w:sz w:val="12"/>
                <w:szCs w:val="12"/>
              </w:rPr>
            </w:pPr>
            <w:r w:rsidRPr="00A13F49">
              <w:rPr>
                <w:rFonts w:ascii="Garamond" w:hAnsi="Garamond" w:cs="Calibri"/>
                <w:color w:val="000000"/>
                <w:sz w:val="12"/>
                <w:szCs w:val="12"/>
              </w:rPr>
              <w:t>7</w:t>
            </w:r>
          </w:p>
        </w:tc>
        <w:tc>
          <w:tcPr>
            <w:tcW w:w="3511" w:type="pct"/>
            <w:tcBorders>
              <w:top w:val="nil"/>
              <w:left w:val="nil"/>
              <w:bottom w:val="single" w:sz="4" w:space="0" w:color="auto"/>
              <w:right w:val="single" w:sz="4" w:space="0" w:color="auto"/>
            </w:tcBorders>
            <w:shd w:val="clear" w:color="auto" w:fill="auto"/>
            <w:vAlign w:val="center"/>
            <w:hideMark/>
          </w:tcPr>
          <w:p w14:paraId="33DB976C" w14:textId="3D9E471B" w:rsidR="00C056C7" w:rsidRPr="00A13F49" w:rsidRDefault="00C056C7" w:rsidP="00166A6D">
            <w:pPr>
              <w:jc w:val="center"/>
              <w:rPr>
                <w:rFonts w:ascii="Garamond" w:hAnsi="Garamond" w:cs="Calibri"/>
                <w:color w:val="000000"/>
                <w:sz w:val="12"/>
                <w:szCs w:val="12"/>
              </w:rPr>
            </w:pPr>
            <w:r w:rsidRPr="00A13F49">
              <w:rPr>
                <w:rFonts w:ascii="Garamond" w:hAnsi="Garamond" w:cs="Calibri"/>
                <w:color w:val="000000"/>
                <w:sz w:val="12"/>
                <w:szCs w:val="12"/>
              </w:rPr>
              <w:t xml:space="preserve">MEMORIAL DESCRITIVO  </w:t>
            </w:r>
          </w:p>
        </w:tc>
        <w:tc>
          <w:tcPr>
            <w:tcW w:w="846" w:type="pct"/>
            <w:tcBorders>
              <w:top w:val="nil"/>
              <w:left w:val="nil"/>
              <w:bottom w:val="single" w:sz="4" w:space="0" w:color="auto"/>
              <w:right w:val="single" w:sz="4" w:space="0" w:color="auto"/>
            </w:tcBorders>
            <w:shd w:val="clear" w:color="auto" w:fill="auto"/>
            <w:noWrap/>
            <w:hideMark/>
          </w:tcPr>
          <w:p w14:paraId="3C25FF49" w14:textId="0463FA94" w:rsidR="00C056C7" w:rsidRPr="00A13F49" w:rsidRDefault="00C056C7" w:rsidP="00166A6D">
            <w:pPr>
              <w:jc w:val="center"/>
              <w:rPr>
                <w:rFonts w:ascii="Garamond" w:hAnsi="Garamond" w:cs="Calibri"/>
                <w:color w:val="000000"/>
                <w:sz w:val="12"/>
                <w:szCs w:val="12"/>
              </w:rPr>
            </w:pPr>
            <w:r w:rsidRPr="00D14945">
              <w:rPr>
                <w:rFonts w:ascii="Garamond" w:hAnsi="Garamond" w:cs="Calibri"/>
                <w:color w:val="000000"/>
                <w:sz w:val="12"/>
                <w:szCs w:val="12"/>
              </w:rPr>
              <w:t>R$</w:t>
            </w:r>
          </w:p>
        </w:tc>
      </w:tr>
      <w:tr w:rsidR="00C056C7" w:rsidRPr="00A13F49" w14:paraId="282AF3C4" w14:textId="77777777" w:rsidTr="00C056C7">
        <w:trPr>
          <w:trHeight w:val="35"/>
        </w:trPr>
        <w:tc>
          <w:tcPr>
            <w:tcW w:w="257" w:type="pct"/>
            <w:vMerge/>
            <w:tcBorders>
              <w:top w:val="nil"/>
              <w:left w:val="single" w:sz="4" w:space="0" w:color="auto"/>
              <w:bottom w:val="single" w:sz="4" w:space="0" w:color="auto"/>
              <w:right w:val="single" w:sz="4" w:space="0" w:color="auto"/>
            </w:tcBorders>
            <w:vAlign w:val="center"/>
            <w:hideMark/>
          </w:tcPr>
          <w:p w14:paraId="0001B48F" w14:textId="77777777" w:rsidR="00C056C7" w:rsidRPr="00A13F49" w:rsidRDefault="00C056C7" w:rsidP="00166A6D">
            <w:pPr>
              <w:rPr>
                <w:rFonts w:ascii="Garamond" w:hAnsi="Garamond" w:cs="Calibri"/>
                <w:color w:val="000000"/>
                <w:sz w:val="12"/>
                <w:szCs w:val="12"/>
              </w:rPr>
            </w:pPr>
          </w:p>
        </w:tc>
        <w:tc>
          <w:tcPr>
            <w:tcW w:w="386" w:type="pct"/>
            <w:tcBorders>
              <w:top w:val="nil"/>
              <w:left w:val="nil"/>
              <w:bottom w:val="single" w:sz="4" w:space="0" w:color="auto"/>
              <w:right w:val="single" w:sz="4" w:space="0" w:color="auto"/>
            </w:tcBorders>
            <w:shd w:val="clear" w:color="auto" w:fill="auto"/>
            <w:noWrap/>
            <w:vAlign w:val="center"/>
            <w:hideMark/>
          </w:tcPr>
          <w:p w14:paraId="5C78838D" w14:textId="6BB6C88C" w:rsidR="00C056C7" w:rsidRPr="00A13F49" w:rsidRDefault="00C056C7" w:rsidP="00166A6D">
            <w:pPr>
              <w:jc w:val="center"/>
              <w:rPr>
                <w:rFonts w:ascii="Garamond" w:hAnsi="Garamond" w:cs="Calibri"/>
                <w:color w:val="000000"/>
                <w:sz w:val="12"/>
                <w:szCs w:val="12"/>
              </w:rPr>
            </w:pPr>
            <w:r w:rsidRPr="00A13F49">
              <w:rPr>
                <w:rFonts w:ascii="Garamond" w:hAnsi="Garamond" w:cs="Calibri"/>
                <w:color w:val="000000"/>
                <w:sz w:val="12"/>
                <w:szCs w:val="12"/>
              </w:rPr>
              <w:t>8</w:t>
            </w:r>
          </w:p>
        </w:tc>
        <w:tc>
          <w:tcPr>
            <w:tcW w:w="3511" w:type="pct"/>
            <w:tcBorders>
              <w:top w:val="nil"/>
              <w:left w:val="nil"/>
              <w:bottom w:val="single" w:sz="4" w:space="0" w:color="auto"/>
              <w:right w:val="single" w:sz="4" w:space="0" w:color="auto"/>
            </w:tcBorders>
            <w:shd w:val="clear" w:color="auto" w:fill="auto"/>
            <w:vAlign w:val="center"/>
            <w:hideMark/>
          </w:tcPr>
          <w:p w14:paraId="165B9B82" w14:textId="3950E28D" w:rsidR="00C056C7" w:rsidRPr="00A13F49" w:rsidRDefault="00C056C7" w:rsidP="00166A6D">
            <w:pPr>
              <w:jc w:val="center"/>
              <w:rPr>
                <w:rFonts w:ascii="Garamond" w:hAnsi="Garamond" w:cs="Calibri"/>
                <w:color w:val="000000"/>
                <w:sz w:val="12"/>
                <w:szCs w:val="12"/>
              </w:rPr>
            </w:pPr>
            <w:r w:rsidRPr="00A13F49">
              <w:rPr>
                <w:rFonts w:ascii="Garamond" w:hAnsi="Garamond" w:cs="Calibri"/>
                <w:color w:val="000000"/>
                <w:sz w:val="12"/>
                <w:szCs w:val="12"/>
              </w:rPr>
              <w:t xml:space="preserve">INFORMAÇÕES SOBRE OS RESÍDUOS </w:t>
            </w:r>
          </w:p>
        </w:tc>
        <w:tc>
          <w:tcPr>
            <w:tcW w:w="846" w:type="pct"/>
            <w:tcBorders>
              <w:top w:val="nil"/>
              <w:left w:val="nil"/>
              <w:bottom w:val="single" w:sz="4" w:space="0" w:color="auto"/>
              <w:right w:val="single" w:sz="4" w:space="0" w:color="auto"/>
            </w:tcBorders>
            <w:shd w:val="clear" w:color="auto" w:fill="auto"/>
            <w:noWrap/>
            <w:hideMark/>
          </w:tcPr>
          <w:p w14:paraId="43B5953C" w14:textId="6D3337F1" w:rsidR="00C056C7" w:rsidRPr="00A13F49" w:rsidRDefault="00C056C7" w:rsidP="00166A6D">
            <w:pPr>
              <w:jc w:val="center"/>
              <w:rPr>
                <w:rFonts w:ascii="Garamond" w:hAnsi="Garamond" w:cs="Calibri"/>
                <w:color w:val="000000"/>
                <w:sz w:val="12"/>
                <w:szCs w:val="12"/>
              </w:rPr>
            </w:pPr>
            <w:r w:rsidRPr="00D14945">
              <w:rPr>
                <w:rFonts w:ascii="Garamond" w:hAnsi="Garamond" w:cs="Calibri"/>
                <w:color w:val="000000"/>
                <w:sz w:val="12"/>
                <w:szCs w:val="12"/>
              </w:rPr>
              <w:t>R$</w:t>
            </w:r>
          </w:p>
        </w:tc>
      </w:tr>
      <w:tr w:rsidR="00C056C7" w:rsidRPr="00A13F49" w14:paraId="45B5F7C6" w14:textId="77777777" w:rsidTr="00C056C7">
        <w:trPr>
          <w:trHeight w:val="35"/>
        </w:trPr>
        <w:tc>
          <w:tcPr>
            <w:tcW w:w="257" w:type="pct"/>
            <w:vMerge/>
            <w:tcBorders>
              <w:top w:val="nil"/>
              <w:left w:val="single" w:sz="4" w:space="0" w:color="auto"/>
              <w:bottom w:val="single" w:sz="4" w:space="0" w:color="auto"/>
              <w:right w:val="single" w:sz="4" w:space="0" w:color="auto"/>
            </w:tcBorders>
            <w:vAlign w:val="center"/>
            <w:hideMark/>
          </w:tcPr>
          <w:p w14:paraId="12D67F4C" w14:textId="77777777" w:rsidR="00C056C7" w:rsidRPr="00A13F49" w:rsidRDefault="00C056C7" w:rsidP="00166A6D">
            <w:pPr>
              <w:rPr>
                <w:rFonts w:ascii="Garamond" w:hAnsi="Garamond" w:cs="Calibri"/>
                <w:color w:val="000000"/>
                <w:sz w:val="12"/>
                <w:szCs w:val="12"/>
              </w:rPr>
            </w:pPr>
          </w:p>
        </w:tc>
        <w:tc>
          <w:tcPr>
            <w:tcW w:w="386" w:type="pct"/>
            <w:tcBorders>
              <w:top w:val="nil"/>
              <w:left w:val="nil"/>
              <w:bottom w:val="single" w:sz="4" w:space="0" w:color="auto"/>
              <w:right w:val="single" w:sz="4" w:space="0" w:color="auto"/>
            </w:tcBorders>
            <w:shd w:val="clear" w:color="auto" w:fill="auto"/>
            <w:noWrap/>
            <w:vAlign w:val="center"/>
            <w:hideMark/>
          </w:tcPr>
          <w:p w14:paraId="49DE38F6" w14:textId="3FE38514" w:rsidR="00C056C7" w:rsidRPr="00A13F49" w:rsidRDefault="00C056C7" w:rsidP="00166A6D">
            <w:pPr>
              <w:jc w:val="center"/>
              <w:rPr>
                <w:rFonts w:ascii="Garamond" w:hAnsi="Garamond" w:cs="Calibri"/>
                <w:color w:val="000000"/>
                <w:sz w:val="12"/>
                <w:szCs w:val="12"/>
              </w:rPr>
            </w:pPr>
            <w:r w:rsidRPr="00A13F49">
              <w:rPr>
                <w:rFonts w:ascii="Garamond" w:hAnsi="Garamond" w:cs="Calibri"/>
                <w:color w:val="000000"/>
                <w:sz w:val="12"/>
                <w:szCs w:val="12"/>
              </w:rPr>
              <w:t>9</w:t>
            </w:r>
          </w:p>
        </w:tc>
        <w:tc>
          <w:tcPr>
            <w:tcW w:w="3511" w:type="pct"/>
            <w:tcBorders>
              <w:top w:val="nil"/>
              <w:left w:val="nil"/>
              <w:bottom w:val="single" w:sz="4" w:space="0" w:color="auto"/>
              <w:right w:val="single" w:sz="4" w:space="0" w:color="auto"/>
            </w:tcBorders>
            <w:shd w:val="clear" w:color="auto" w:fill="auto"/>
            <w:vAlign w:val="center"/>
            <w:hideMark/>
          </w:tcPr>
          <w:p w14:paraId="6D3C119A" w14:textId="2708690D" w:rsidR="00C056C7" w:rsidRPr="00A13F49" w:rsidRDefault="00C056C7" w:rsidP="00166A6D">
            <w:pPr>
              <w:jc w:val="center"/>
              <w:rPr>
                <w:rFonts w:ascii="Garamond" w:hAnsi="Garamond" w:cs="Calibri"/>
                <w:color w:val="000000"/>
                <w:sz w:val="12"/>
                <w:szCs w:val="12"/>
              </w:rPr>
            </w:pPr>
            <w:r w:rsidRPr="00A13F49">
              <w:rPr>
                <w:rFonts w:ascii="Garamond" w:hAnsi="Garamond" w:cs="Calibri"/>
                <w:color w:val="000000"/>
                <w:sz w:val="12"/>
                <w:szCs w:val="12"/>
              </w:rPr>
              <w:t xml:space="preserve">ESTUDO DE SELEÇÃO DA ÁREA </w:t>
            </w:r>
          </w:p>
        </w:tc>
        <w:tc>
          <w:tcPr>
            <w:tcW w:w="846" w:type="pct"/>
            <w:tcBorders>
              <w:top w:val="nil"/>
              <w:left w:val="nil"/>
              <w:bottom w:val="single" w:sz="4" w:space="0" w:color="auto"/>
              <w:right w:val="single" w:sz="4" w:space="0" w:color="auto"/>
            </w:tcBorders>
            <w:shd w:val="clear" w:color="auto" w:fill="auto"/>
            <w:noWrap/>
            <w:hideMark/>
          </w:tcPr>
          <w:p w14:paraId="5273F61F" w14:textId="5A126D73" w:rsidR="00C056C7" w:rsidRPr="00A13F49" w:rsidRDefault="00C056C7" w:rsidP="00166A6D">
            <w:pPr>
              <w:jc w:val="center"/>
              <w:rPr>
                <w:rFonts w:ascii="Garamond" w:hAnsi="Garamond" w:cs="Calibri"/>
                <w:color w:val="000000"/>
                <w:sz w:val="12"/>
                <w:szCs w:val="12"/>
              </w:rPr>
            </w:pPr>
            <w:r w:rsidRPr="00D14945">
              <w:rPr>
                <w:rFonts w:ascii="Garamond" w:hAnsi="Garamond" w:cs="Calibri"/>
                <w:color w:val="000000"/>
                <w:sz w:val="12"/>
                <w:szCs w:val="12"/>
              </w:rPr>
              <w:t>R$</w:t>
            </w:r>
          </w:p>
        </w:tc>
      </w:tr>
      <w:tr w:rsidR="00C056C7" w:rsidRPr="00A13F49" w14:paraId="5083A688" w14:textId="77777777" w:rsidTr="00C056C7">
        <w:trPr>
          <w:trHeight w:val="107"/>
        </w:trPr>
        <w:tc>
          <w:tcPr>
            <w:tcW w:w="257" w:type="pct"/>
            <w:vMerge/>
            <w:tcBorders>
              <w:top w:val="nil"/>
              <w:left w:val="single" w:sz="4" w:space="0" w:color="auto"/>
              <w:bottom w:val="single" w:sz="4" w:space="0" w:color="auto"/>
              <w:right w:val="single" w:sz="4" w:space="0" w:color="auto"/>
            </w:tcBorders>
            <w:vAlign w:val="center"/>
            <w:hideMark/>
          </w:tcPr>
          <w:p w14:paraId="70EF5213" w14:textId="77777777" w:rsidR="00C056C7" w:rsidRPr="00A13F49" w:rsidRDefault="00C056C7" w:rsidP="00166A6D">
            <w:pPr>
              <w:rPr>
                <w:rFonts w:ascii="Garamond" w:hAnsi="Garamond" w:cs="Calibri"/>
                <w:color w:val="000000"/>
                <w:sz w:val="12"/>
                <w:szCs w:val="12"/>
              </w:rPr>
            </w:pPr>
          </w:p>
        </w:tc>
        <w:tc>
          <w:tcPr>
            <w:tcW w:w="386" w:type="pct"/>
            <w:tcBorders>
              <w:top w:val="nil"/>
              <w:left w:val="nil"/>
              <w:bottom w:val="single" w:sz="4" w:space="0" w:color="auto"/>
              <w:right w:val="single" w:sz="4" w:space="0" w:color="auto"/>
            </w:tcBorders>
            <w:shd w:val="clear" w:color="auto" w:fill="auto"/>
            <w:noWrap/>
            <w:vAlign w:val="center"/>
            <w:hideMark/>
          </w:tcPr>
          <w:p w14:paraId="282C995E" w14:textId="4EA238C6" w:rsidR="00C056C7" w:rsidRPr="00A13F49" w:rsidRDefault="00C056C7" w:rsidP="00166A6D">
            <w:pPr>
              <w:jc w:val="center"/>
              <w:rPr>
                <w:rFonts w:ascii="Garamond" w:hAnsi="Garamond" w:cs="Calibri"/>
                <w:color w:val="000000"/>
                <w:sz w:val="12"/>
                <w:szCs w:val="12"/>
              </w:rPr>
            </w:pPr>
            <w:r w:rsidRPr="00A13F49">
              <w:rPr>
                <w:rFonts w:ascii="Garamond" w:hAnsi="Garamond" w:cs="Calibri"/>
                <w:color w:val="000000"/>
                <w:sz w:val="12"/>
                <w:szCs w:val="12"/>
              </w:rPr>
              <w:t>10</w:t>
            </w:r>
          </w:p>
        </w:tc>
        <w:tc>
          <w:tcPr>
            <w:tcW w:w="3511" w:type="pct"/>
            <w:tcBorders>
              <w:top w:val="nil"/>
              <w:left w:val="nil"/>
              <w:bottom w:val="single" w:sz="4" w:space="0" w:color="auto"/>
              <w:right w:val="single" w:sz="4" w:space="0" w:color="auto"/>
            </w:tcBorders>
            <w:shd w:val="clear" w:color="auto" w:fill="auto"/>
            <w:vAlign w:val="center"/>
            <w:hideMark/>
          </w:tcPr>
          <w:p w14:paraId="5204655E" w14:textId="74394645" w:rsidR="00C056C7" w:rsidRPr="00A13F49" w:rsidRDefault="00C056C7" w:rsidP="00166A6D">
            <w:pPr>
              <w:jc w:val="both"/>
              <w:rPr>
                <w:rFonts w:ascii="Garamond" w:hAnsi="Garamond" w:cs="Calibri"/>
                <w:color w:val="000000"/>
                <w:sz w:val="12"/>
                <w:szCs w:val="12"/>
              </w:rPr>
            </w:pPr>
            <w:r w:rsidRPr="00A13F49">
              <w:rPr>
                <w:rFonts w:ascii="Garamond" w:hAnsi="Garamond" w:cs="Calibri"/>
                <w:color w:val="000000"/>
                <w:sz w:val="12"/>
                <w:szCs w:val="12"/>
              </w:rPr>
              <w:t xml:space="preserve">A) LEVANTAMENTO PLANIALTIMÉTRICO, EM ESCALA NÃO INFERIOR A 1:2000, COM INDICAÇÃO DA ÁREA DO ATERRO E SUA VIZINHANÇA, LOCANDO-O RELATIVAMENTE A PONTOS GEOGRÁFICOS CONHECIDOS, TAIS COMO RUAS, ESTRADAS, </w:t>
            </w:r>
            <w:proofErr w:type="gramStart"/>
            <w:r w:rsidRPr="00A13F49">
              <w:rPr>
                <w:rFonts w:ascii="Garamond" w:hAnsi="Garamond" w:cs="Calibri"/>
                <w:color w:val="000000"/>
                <w:sz w:val="12"/>
                <w:szCs w:val="12"/>
              </w:rPr>
              <w:t>RIOS, ETC.</w:t>
            </w:r>
            <w:proofErr w:type="gramEnd"/>
            <w:r w:rsidRPr="00A13F49">
              <w:rPr>
                <w:rFonts w:ascii="Garamond" w:hAnsi="Garamond" w:cs="Calibri"/>
                <w:color w:val="000000"/>
                <w:sz w:val="12"/>
                <w:szCs w:val="12"/>
              </w:rPr>
              <w:t xml:space="preserve"> B) LEVANTAMENTO PLANIALTIMÉTRICO DA ÁREA DO ATERRO SANITÁRIO, EM ESCALA NÃO INFERIOR A 1:1000.</w:t>
            </w:r>
          </w:p>
        </w:tc>
        <w:tc>
          <w:tcPr>
            <w:tcW w:w="846" w:type="pct"/>
            <w:tcBorders>
              <w:top w:val="nil"/>
              <w:left w:val="nil"/>
              <w:bottom w:val="single" w:sz="4" w:space="0" w:color="auto"/>
              <w:right w:val="single" w:sz="4" w:space="0" w:color="auto"/>
            </w:tcBorders>
            <w:shd w:val="clear" w:color="auto" w:fill="auto"/>
            <w:noWrap/>
            <w:hideMark/>
          </w:tcPr>
          <w:p w14:paraId="00E446FA" w14:textId="15D82A44" w:rsidR="00C056C7" w:rsidRPr="00A13F49" w:rsidRDefault="00C056C7" w:rsidP="00166A6D">
            <w:pPr>
              <w:jc w:val="center"/>
              <w:rPr>
                <w:rFonts w:ascii="Garamond" w:hAnsi="Garamond" w:cs="Calibri"/>
                <w:color w:val="000000"/>
                <w:sz w:val="12"/>
                <w:szCs w:val="12"/>
              </w:rPr>
            </w:pPr>
            <w:r w:rsidRPr="00D14945">
              <w:rPr>
                <w:rFonts w:ascii="Garamond" w:hAnsi="Garamond" w:cs="Calibri"/>
                <w:color w:val="000000"/>
                <w:sz w:val="12"/>
                <w:szCs w:val="12"/>
              </w:rPr>
              <w:t>R$</w:t>
            </w:r>
          </w:p>
        </w:tc>
      </w:tr>
      <w:tr w:rsidR="00C056C7" w:rsidRPr="00A13F49" w14:paraId="5D7E5396" w14:textId="77777777" w:rsidTr="00C056C7">
        <w:trPr>
          <w:trHeight w:val="35"/>
        </w:trPr>
        <w:tc>
          <w:tcPr>
            <w:tcW w:w="257" w:type="pct"/>
            <w:vMerge/>
            <w:tcBorders>
              <w:top w:val="nil"/>
              <w:left w:val="single" w:sz="4" w:space="0" w:color="auto"/>
              <w:bottom w:val="single" w:sz="4" w:space="0" w:color="auto"/>
              <w:right w:val="single" w:sz="4" w:space="0" w:color="auto"/>
            </w:tcBorders>
            <w:vAlign w:val="center"/>
            <w:hideMark/>
          </w:tcPr>
          <w:p w14:paraId="659894B5" w14:textId="77777777" w:rsidR="00C056C7" w:rsidRPr="00A13F49" w:rsidRDefault="00C056C7" w:rsidP="00166A6D">
            <w:pPr>
              <w:rPr>
                <w:rFonts w:ascii="Garamond" w:hAnsi="Garamond" w:cs="Calibri"/>
                <w:color w:val="000000"/>
                <w:sz w:val="12"/>
                <w:szCs w:val="12"/>
              </w:rPr>
            </w:pPr>
          </w:p>
        </w:tc>
        <w:tc>
          <w:tcPr>
            <w:tcW w:w="386" w:type="pct"/>
            <w:tcBorders>
              <w:top w:val="nil"/>
              <w:left w:val="nil"/>
              <w:bottom w:val="single" w:sz="4" w:space="0" w:color="auto"/>
              <w:right w:val="single" w:sz="4" w:space="0" w:color="auto"/>
            </w:tcBorders>
            <w:shd w:val="clear" w:color="auto" w:fill="auto"/>
            <w:noWrap/>
            <w:vAlign w:val="center"/>
            <w:hideMark/>
          </w:tcPr>
          <w:p w14:paraId="298DDF3D" w14:textId="30E539AF" w:rsidR="00C056C7" w:rsidRPr="00A13F49" w:rsidRDefault="00C056C7" w:rsidP="00166A6D">
            <w:pPr>
              <w:jc w:val="center"/>
              <w:rPr>
                <w:rFonts w:ascii="Garamond" w:hAnsi="Garamond" w:cs="Calibri"/>
                <w:color w:val="000000"/>
                <w:sz w:val="12"/>
                <w:szCs w:val="12"/>
              </w:rPr>
            </w:pPr>
            <w:r w:rsidRPr="00A13F49">
              <w:rPr>
                <w:rFonts w:ascii="Garamond" w:hAnsi="Garamond" w:cs="Calibri"/>
                <w:color w:val="000000"/>
                <w:sz w:val="12"/>
                <w:szCs w:val="12"/>
              </w:rPr>
              <w:t>11</w:t>
            </w:r>
          </w:p>
        </w:tc>
        <w:tc>
          <w:tcPr>
            <w:tcW w:w="3511" w:type="pct"/>
            <w:tcBorders>
              <w:top w:val="nil"/>
              <w:left w:val="nil"/>
              <w:bottom w:val="single" w:sz="4" w:space="0" w:color="auto"/>
              <w:right w:val="single" w:sz="4" w:space="0" w:color="auto"/>
            </w:tcBorders>
            <w:shd w:val="clear" w:color="auto" w:fill="auto"/>
            <w:vAlign w:val="center"/>
            <w:hideMark/>
          </w:tcPr>
          <w:p w14:paraId="42B9E7D3" w14:textId="4676FE46" w:rsidR="00C056C7" w:rsidRPr="00A13F49" w:rsidRDefault="00C056C7" w:rsidP="00166A6D">
            <w:pPr>
              <w:jc w:val="both"/>
              <w:rPr>
                <w:rFonts w:ascii="Garamond" w:hAnsi="Garamond" w:cs="Calibri"/>
                <w:color w:val="000000"/>
                <w:sz w:val="12"/>
                <w:szCs w:val="12"/>
              </w:rPr>
            </w:pPr>
            <w:r w:rsidRPr="00A13F49">
              <w:rPr>
                <w:rFonts w:ascii="Garamond" w:hAnsi="Garamond" w:cs="Calibri"/>
                <w:color w:val="000000"/>
                <w:sz w:val="12"/>
                <w:szCs w:val="12"/>
              </w:rPr>
              <w:t xml:space="preserve">CARACTERIZAÇÃO GEOTÉCNICA:  A) LITOLÓGICA, ESTRUTURAS, PERFIL, ESPESSURA, GRANULOMETRIA, HOMOGENEIDADE E ENSAIO DE PERMEABILIDADE DO SOLO; B) POSIÇÃO, DINÂMICA E DIREÇÃO DO FLUXO DAS ÁGUAS SUPERFICIAIS E DO LENÇOL FREÁTICO; C) QUALIDADE DA ÁGUA SUBTERRÂNEA; D) RISCOS DE RUPTURA OU EROSÃO ACENTUADA DO TERRENO DE FUNDAÇÃO E/OU DOS TERRENOS ADJACENTES. </w:t>
            </w:r>
          </w:p>
        </w:tc>
        <w:tc>
          <w:tcPr>
            <w:tcW w:w="846" w:type="pct"/>
            <w:tcBorders>
              <w:top w:val="nil"/>
              <w:left w:val="nil"/>
              <w:bottom w:val="single" w:sz="4" w:space="0" w:color="auto"/>
              <w:right w:val="single" w:sz="4" w:space="0" w:color="auto"/>
            </w:tcBorders>
            <w:shd w:val="clear" w:color="auto" w:fill="auto"/>
            <w:noWrap/>
            <w:hideMark/>
          </w:tcPr>
          <w:p w14:paraId="736DFC8B" w14:textId="6E72C7CD" w:rsidR="00C056C7" w:rsidRPr="00A13F49" w:rsidRDefault="00C056C7" w:rsidP="00166A6D">
            <w:pPr>
              <w:jc w:val="center"/>
              <w:rPr>
                <w:rFonts w:ascii="Garamond" w:hAnsi="Garamond" w:cs="Calibri"/>
                <w:color w:val="000000"/>
                <w:sz w:val="12"/>
                <w:szCs w:val="12"/>
              </w:rPr>
            </w:pPr>
            <w:r w:rsidRPr="00D14945">
              <w:rPr>
                <w:rFonts w:ascii="Garamond" w:hAnsi="Garamond" w:cs="Calibri"/>
                <w:color w:val="000000"/>
                <w:sz w:val="12"/>
                <w:szCs w:val="12"/>
              </w:rPr>
              <w:t>R$</w:t>
            </w:r>
          </w:p>
        </w:tc>
      </w:tr>
      <w:tr w:rsidR="00C056C7" w:rsidRPr="00A13F49" w14:paraId="39F1036B" w14:textId="77777777" w:rsidTr="00C056C7">
        <w:trPr>
          <w:trHeight w:val="35"/>
        </w:trPr>
        <w:tc>
          <w:tcPr>
            <w:tcW w:w="257" w:type="pct"/>
            <w:vMerge/>
            <w:tcBorders>
              <w:top w:val="nil"/>
              <w:left w:val="single" w:sz="4" w:space="0" w:color="auto"/>
              <w:bottom w:val="single" w:sz="4" w:space="0" w:color="auto"/>
              <w:right w:val="single" w:sz="4" w:space="0" w:color="auto"/>
            </w:tcBorders>
            <w:vAlign w:val="center"/>
            <w:hideMark/>
          </w:tcPr>
          <w:p w14:paraId="52597B55" w14:textId="77777777" w:rsidR="00C056C7" w:rsidRPr="00A13F49" w:rsidRDefault="00C056C7" w:rsidP="00166A6D">
            <w:pPr>
              <w:rPr>
                <w:rFonts w:ascii="Garamond" w:hAnsi="Garamond" w:cs="Calibri"/>
                <w:color w:val="000000"/>
                <w:sz w:val="12"/>
                <w:szCs w:val="12"/>
              </w:rPr>
            </w:pPr>
          </w:p>
        </w:tc>
        <w:tc>
          <w:tcPr>
            <w:tcW w:w="386" w:type="pct"/>
            <w:tcBorders>
              <w:top w:val="nil"/>
              <w:left w:val="nil"/>
              <w:bottom w:val="single" w:sz="4" w:space="0" w:color="auto"/>
              <w:right w:val="single" w:sz="4" w:space="0" w:color="auto"/>
            </w:tcBorders>
            <w:shd w:val="clear" w:color="auto" w:fill="auto"/>
            <w:noWrap/>
            <w:vAlign w:val="center"/>
            <w:hideMark/>
          </w:tcPr>
          <w:p w14:paraId="4DDD3D8D" w14:textId="00DE7884" w:rsidR="00C056C7" w:rsidRPr="00A13F49" w:rsidRDefault="00C056C7" w:rsidP="00166A6D">
            <w:pPr>
              <w:jc w:val="center"/>
              <w:rPr>
                <w:rFonts w:ascii="Garamond" w:hAnsi="Garamond" w:cs="Calibri"/>
                <w:color w:val="000000"/>
                <w:sz w:val="12"/>
                <w:szCs w:val="12"/>
              </w:rPr>
            </w:pPr>
            <w:r w:rsidRPr="00A13F49">
              <w:rPr>
                <w:rFonts w:ascii="Garamond" w:hAnsi="Garamond" w:cs="Calibri"/>
                <w:color w:val="000000"/>
                <w:sz w:val="12"/>
                <w:szCs w:val="12"/>
              </w:rPr>
              <w:t>12</w:t>
            </w:r>
          </w:p>
        </w:tc>
        <w:tc>
          <w:tcPr>
            <w:tcW w:w="3511" w:type="pct"/>
            <w:tcBorders>
              <w:top w:val="nil"/>
              <w:left w:val="nil"/>
              <w:bottom w:val="single" w:sz="4" w:space="0" w:color="auto"/>
              <w:right w:val="single" w:sz="4" w:space="0" w:color="auto"/>
            </w:tcBorders>
            <w:shd w:val="clear" w:color="auto" w:fill="auto"/>
            <w:vAlign w:val="center"/>
            <w:hideMark/>
          </w:tcPr>
          <w:p w14:paraId="3B8F239D" w14:textId="2FE82845" w:rsidR="00C056C7" w:rsidRPr="00A13F49" w:rsidRDefault="00C056C7" w:rsidP="00166A6D">
            <w:pPr>
              <w:jc w:val="both"/>
              <w:rPr>
                <w:rFonts w:ascii="Garamond" w:hAnsi="Garamond" w:cs="Calibri"/>
                <w:color w:val="000000"/>
                <w:sz w:val="12"/>
                <w:szCs w:val="12"/>
              </w:rPr>
            </w:pPr>
            <w:r w:rsidRPr="00A13F49">
              <w:rPr>
                <w:rFonts w:ascii="Garamond" w:hAnsi="Garamond" w:cs="Calibri"/>
                <w:color w:val="000000"/>
                <w:sz w:val="12"/>
                <w:szCs w:val="12"/>
              </w:rPr>
              <w:t>CARACTERIZAÇÃO CLIMATOLÓGICA:  CARACTERIZAR O CLIMA LOCAL, CONSIDERANDO AS SÉRIES HISTÓRICAS DISPONÍVEIS CORRESPONDENTES AO MAIOR PERÍODO DE OBSERVAÇÃO DA PRECIPITAÇÃO E EVAPOTRANSPIRAÇÃO. O PERÍODO DE DADOS DEVERÁ SER NO MÍNIMO IGUAL À SOMATÓRIA DA VIDA ÚTIL DO PROJETO E DO MONITORAMENTO APÓS SEU ENCERAMENTO.</w:t>
            </w:r>
          </w:p>
        </w:tc>
        <w:tc>
          <w:tcPr>
            <w:tcW w:w="846" w:type="pct"/>
            <w:tcBorders>
              <w:top w:val="nil"/>
              <w:left w:val="nil"/>
              <w:bottom w:val="single" w:sz="4" w:space="0" w:color="auto"/>
              <w:right w:val="single" w:sz="4" w:space="0" w:color="auto"/>
            </w:tcBorders>
            <w:shd w:val="clear" w:color="auto" w:fill="auto"/>
            <w:noWrap/>
            <w:hideMark/>
          </w:tcPr>
          <w:p w14:paraId="398B8EC6" w14:textId="610F274F" w:rsidR="00C056C7" w:rsidRPr="00A13F49" w:rsidRDefault="00C056C7" w:rsidP="00166A6D">
            <w:pPr>
              <w:jc w:val="center"/>
              <w:rPr>
                <w:rFonts w:ascii="Garamond" w:hAnsi="Garamond" w:cs="Calibri"/>
                <w:color w:val="000000"/>
                <w:sz w:val="12"/>
                <w:szCs w:val="12"/>
              </w:rPr>
            </w:pPr>
            <w:r w:rsidRPr="00D14945">
              <w:rPr>
                <w:rFonts w:ascii="Garamond" w:hAnsi="Garamond" w:cs="Calibri"/>
                <w:color w:val="000000"/>
                <w:sz w:val="12"/>
                <w:szCs w:val="12"/>
              </w:rPr>
              <w:t>R$</w:t>
            </w:r>
          </w:p>
        </w:tc>
      </w:tr>
      <w:tr w:rsidR="00C056C7" w:rsidRPr="00A13F49" w14:paraId="26E2B78F" w14:textId="77777777" w:rsidTr="00C056C7">
        <w:trPr>
          <w:trHeight w:val="160"/>
        </w:trPr>
        <w:tc>
          <w:tcPr>
            <w:tcW w:w="257" w:type="pct"/>
            <w:vMerge/>
            <w:tcBorders>
              <w:top w:val="nil"/>
              <w:left w:val="single" w:sz="4" w:space="0" w:color="auto"/>
              <w:bottom w:val="single" w:sz="4" w:space="0" w:color="auto"/>
              <w:right w:val="single" w:sz="4" w:space="0" w:color="auto"/>
            </w:tcBorders>
            <w:vAlign w:val="center"/>
            <w:hideMark/>
          </w:tcPr>
          <w:p w14:paraId="6E1CF044" w14:textId="77777777" w:rsidR="00C056C7" w:rsidRPr="00A13F49" w:rsidRDefault="00C056C7" w:rsidP="00166A6D">
            <w:pPr>
              <w:rPr>
                <w:rFonts w:ascii="Garamond" w:hAnsi="Garamond" w:cs="Calibri"/>
                <w:color w:val="000000"/>
                <w:sz w:val="12"/>
                <w:szCs w:val="12"/>
              </w:rPr>
            </w:pPr>
          </w:p>
        </w:tc>
        <w:tc>
          <w:tcPr>
            <w:tcW w:w="386" w:type="pct"/>
            <w:tcBorders>
              <w:top w:val="nil"/>
              <w:left w:val="nil"/>
              <w:bottom w:val="single" w:sz="4" w:space="0" w:color="auto"/>
              <w:right w:val="single" w:sz="4" w:space="0" w:color="auto"/>
            </w:tcBorders>
            <w:shd w:val="clear" w:color="auto" w:fill="auto"/>
            <w:noWrap/>
            <w:vAlign w:val="center"/>
            <w:hideMark/>
          </w:tcPr>
          <w:p w14:paraId="673A5D15" w14:textId="5FBA52E5" w:rsidR="00C056C7" w:rsidRPr="00A13F49" w:rsidRDefault="00C056C7" w:rsidP="00166A6D">
            <w:pPr>
              <w:jc w:val="center"/>
              <w:rPr>
                <w:rFonts w:ascii="Garamond" w:hAnsi="Garamond" w:cs="Calibri"/>
                <w:color w:val="000000"/>
                <w:sz w:val="12"/>
                <w:szCs w:val="12"/>
              </w:rPr>
            </w:pPr>
            <w:r w:rsidRPr="00A13F49">
              <w:rPr>
                <w:rFonts w:ascii="Garamond" w:hAnsi="Garamond" w:cs="Calibri"/>
                <w:color w:val="000000"/>
                <w:sz w:val="12"/>
                <w:szCs w:val="12"/>
              </w:rPr>
              <w:t>13</w:t>
            </w:r>
          </w:p>
        </w:tc>
        <w:tc>
          <w:tcPr>
            <w:tcW w:w="3511" w:type="pct"/>
            <w:tcBorders>
              <w:top w:val="nil"/>
              <w:left w:val="nil"/>
              <w:bottom w:val="single" w:sz="4" w:space="0" w:color="auto"/>
              <w:right w:val="single" w:sz="4" w:space="0" w:color="auto"/>
            </w:tcBorders>
            <w:shd w:val="clear" w:color="auto" w:fill="auto"/>
            <w:vAlign w:val="center"/>
            <w:hideMark/>
          </w:tcPr>
          <w:p w14:paraId="4511DC8C" w14:textId="63CF1ABA" w:rsidR="00C056C7" w:rsidRPr="00A13F49" w:rsidRDefault="00C056C7" w:rsidP="00166A6D">
            <w:pPr>
              <w:jc w:val="both"/>
              <w:rPr>
                <w:rFonts w:ascii="Garamond" w:hAnsi="Garamond" w:cs="Calibri"/>
                <w:color w:val="000000"/>
                <w:sz w:val="12"/>
                <w:szCs w:val="12"/>
              </w:rPr>
            </w:pPr>
            <w:r w:rsidRPr="00A13F49">
              <w:rPr>
                <w:rFonts w:ascii="Garamond" w:hAnsi="Garamond" w:cs="Calibri"/>
                <w:color w:val="000000"/>
                <w:sz w:val="12"/>
                <w:szCs w:val="12"/>
              </w:rPr>
              <w:t>CARACTERIZAÇÃO E USO DE ÁGUA E SOLO: CARACTERIZAR OS TIPOS DE USOS DOS CORPOS DE ÁGUA NO PERÍMETRO DE 1000 (MIL) METROS DA ÁREA, BEM COMO DOS POÇOS E OUTRAS COLEÇÕES HÍDRICAS. TAMBÉM DEVEM SER CARACTERIZADOS OS USOS DO SOLO NA ÁREA DE INFLUÊNCIA DO ATERRO SANITÁRIO.</w:t>
            </w:r>
          </w:p>
        </w:tc>
        <w:tc>
          <w:tcPr>
            <w:tcW w:w="846" w:type="pct"/>
            <w:tcBorders>
              <w:top w:val="nil"/>
              <w:left w:val="nil"/>
              <w:bottom w:val="single" w:sz="4" w:space="0" w:color="auto"/>
              <w:right w:val="single" w:sz="4" w:space="0" w:color="auto"/>
            </w:tcBorders>
            <w:shd w:val="clear" w:color="auto" w:fill="auto"/>
            <w:noWrap/>
            <w:hideMark/>
          </w:tcPr>
          <w:p w14:paraId="62EFDC49" w14:textId="1CE6D7EB" w:rsidR="00C056C7" w:rsidRPr="00A13F49" w:rsidRDefault="00C056C7" w:rsidP="00166A6D">
            <w:pPr>
              <w:jc w:val="center"/>
              <w:rPr>
                <w:rFonts w:ascii="Garamond" w:hAnsi="Garamond" w:cs="Calibri"/>
                <w:color w:val="000000"/>
                <w:sz w:val="12"/>
                <w:szCs w:val="12"/>
              </w:rPr>
            </w:pPr>
            <w:r w:rsidRPr="00D14945">
              <w:rPr>
                <w:rFonts w:ascii="Garamond" w:hAnsi="Garamond" w:cs="Calibri"/>
                <w:color w:val="000000"/>
                <w:sz w:val="12"/>
                <w:szCs w:val="12"/>
              </w:rPr>
              <w:t>R$</w:t>
            </w:r>
          </w:p>
        </w:tc>
      </w:tr>
      <w:tr w:rsidR="00C056C7" w:rsidRPr="00A13F49" w14:paraId="1BCA55BA" w14:textId="77777777" w:rsidTr="00C056C7">
        <w:trPr>
          <w:trHeight w:val="41"/>
        </w:trPr>
        <w:tc>
          <w:tcPr>
            <w:tcW w:w="257" w:type="pct"/>
            <w:vMerge/>
            <w:tcBorders>
              <w:top w:val="nil"/>
              <w:left w:val="single" w:sz="4" w:space="0" w:color="auto"/>
              <w:bottom w:val="single" w:sz="4" w:space="0" w:color="auto"/>
              <w:right w:val="single" w:sz="4" w:space="0" w:color="auto"/>
            </w:tcBorders>
            <w:vAlign w:val="center"/>
            <w:hideMark/>
          </w:tcPr>
          <w:p w14:paraId="62A8B706" w14:textId="77777777" w:rsidR="00C056C7" w:rsidRPr="00A13F49" w:rsidRDefault="00C056C7" w:rsidP="00166A6D">
            <w:pPr>
              <w:rPr>
                <w:rFonts w:ascii="Garamond" w:hAnsi="Garamond" w:cs="Calibri"/>
                <w:color w:val="000000"/>
                <w:sz w:val="12"/>
                <w:szCs w:val="12"/>
              </w:rPr>
            </w:pPr>
          </w:p>
        </w:tc>
        <w:tc>
          <w:tcPr>
            <w:tcW w:w="386" w:type="pct"/>
            <w:tcBorders>
              <w:top w:val="nil"/>
              <w:left w:val="nil"/>
              <w:bottom w:val="single" w:sz="4" w:space="0" w:color="auto"/>
              <w:right w:val="single" w:sz="4" w:space="0" w:color="auto"/>
            </w:tcBorders>
            <w:shd w:val="clear" w:color="auto" w:fill="auto"/>
            <w:noWrap/>
            <w:vAlign w:val="center"/>
            <w:hideMark/>
          </w:tcPr>
          <w:p w14:paraId="7D82455B" w14:textId="72780407" w:rsidR="00C056C7" w:rsidRPr="00A13F49" w:rsidRDefault="00C056C7" w:rsidP="00166A6D">
            <w:pPr>
              <w:jc w:val="center"/>
              <w:rPr>
                <w:rFonts w:ascii="Garamond" w:hAnsi="Garamond" w:cs="Calibri"/>
                <w:color w:val="000000"/>
                <w:sz w:val="12"/>
                <w:szCs w:val="12"/>
              </w:rPr>
            </w:pPr>
            <w:r w:rsidRPr="00A13F49">
              <w:rPr>
                <w:rFonts w:ascii="Garamond" w:hAnsi="Garamond" w:cs="Calibri"/>
                <w:color w:val="000000"/>
                <w:sz w:val="12"/>
                <w:szCs w:val="12"/>
              </w:rPr>
              <w:t>14</w:t>
            </w:r>
          </w:p>
        </w:tc>
        <w:tc>
          <w:tcPr>
            <w:tcW w:w="3511" w:type="pct"/>
            <w:tcBorders>
              <w:top w:val="nil"/>
              <w:left w:val="nil"/>
              <w:bottom w:val="single" w:sz="4" w:space="0" w:color="auto"/>
              <w:right w:val="single" w:sz="4" w:space="0" w:color="auto"/>
            </w:tcBorders>
            <w:shd w:val="clear" w:color="auto" w:fill="auto"/>
            <w:vAlign w:val="center"/>
            <w:hideMark/>
          </w:tcPr>
          <w:p w14:paraId="09ABAEA5" w14:textId="20E50F4B" w:rsidR="00C056C7" w:rsidRPr="00A13F49" w:rsidRDefault="00C056C7" w:rsidP="00166A6D">
            <w:pPr>
              <w:jc w:val="both"/>
              <w:rPr>
                <w:rFonts w:ascii="Garamond" w:hAnsi="Garamond" w:cs="Calibri"/>
                <w:color w:val="000000"/>
                <w:sz w:val="12"/>
                <w:szCs w:val="12"/>
              </w:rPr>
            </w:pPr>
            <w:r w:rsidRPr="00A13F49">
              <w:rPr>
                <w:rFonts w:ascii="Garamond" w:hAnsi="Garamond" w:cs="Calibri"/>
                <w:color w:val="000000"/>
                <w:sz w:val="12"/>
                <w:szCs w:val="12"/>
              </w:rPr>
              <w:t>SISTEMA DE DRENAGEM SUPERFICIAL: SISTEMA DE DRENAGEM DAS ÁGUAS SUPERFICIAIS QUE TENDAM A ESCOAR PARA A ÁREA DO ATERRO SANITÁRIO, BEM COMO DAS ÁGUAS QUE SE PRECIPITAM DIRETAMENTE SOBRE ESSA ÁREA. A DESCRIÇÃO DO SISTEMA DEVE CONTEMPLAR NO MÍNIMO: A) VAZÃO DE DIMENSIONAMENTO DO SISTEMA; B) DISPOSIÇÃO DOS CANAIS EM PLANTA, EM ESCALA NÃO INFERIOR A 1:1000; C) INDICAÇÃO DO TIPO DE REVESTIMENTO DOS CANAIS, COM ESPECIFICAÇÃO QUANTO AO MATERIAL UTILIZADO; D) INDICAÇÃO DOS LOCAIS DE DESCARGA DA ÁGUA COLETADA PELOS CANAIS.</w:t>
            </w:r>
          </w:p>
        </w:tc>
        <w:tc>
          <w:tcPr>
            <w:tcW w:w="846" w:type="pct"/>
            <w:tcBorders>
              <w:top w:val="nil"/>
              <w:left w:val="nil"/>
              <w:bottom w:val="single" w:sz="4" w:space="0" w:color="auto"/>
              <w:right w:val="single" w:sz="4" w:space="0" w:color="auto"/>
            </w:tcBorders>
            <w:shd w:val="clear" w:color="auto" w:fill="auto"/>
            <w:noWrap/>
            <w:hideMark/>
          </w:tcPr>
          <w:p w14:paraId="6B3999B3" w14:textId="1F25C930" w:rsidR="00C056C7" w:rsidRPr="00A13F49" w:rsidRDefault="00C056C7" w:rsidP="00166A6D">
            <w:pPr>
              <w:jc w:val="center"/>
              <w:rPr>
                <w:rFonts w:ascii="Garamond" w:hAnsi="Garamond" w:cs="Calibri"/>
                <w:color w:val="000000"/>
                <w:sz w:val="12"/>
                <w:szCs w:val="12"/>
              </w:rPr>
            </w:pPr>
            <w:r w:rsidRPr="00D14945">
              <w:rPr>
                <w:rFonts w:ascii="Garamond" w:hAnsi="Garamond" w:cs="Calibri"/>
                <w:color w:val="000000"/>
                <w:sz w:val="12"/>
                <w:szCs w:val="12"/>
              </w:rPr>
              <w:t>R$</w:t>
            </w:r>
          </w:p>
        </w:tc>
      </w:tr>
      <w:tr w:rsidR="00C056C7" w:rsidRPr="00A13F49" w14:paraId="3DCE5363" w14:textId="77777777" w:rsidTr="00C056C7">
        <w:trPr>
          <w:trHeight w:val="352"/>
        </w:trPr>
        <w:tc>
          <w:tcPr>
            <w:tcW w:w="257" w:type="pct"/>
            <w:vMerge/>
            <w:tcBorders>
              <w:top w:val="nil"/>
              <w:left w:val="single" w:sz="4" w:space="0" w:color="auto"/>
              <w:bottom w:val="single" w:sz="4" w:space="0" w:color="auto"/>
              <w:right w:val="single" w:sz="4" w:space="0" w:color="auto"/>
            </w:tcBorders>
            <w:vAlign w:val="center"/>
            <w:hideMark/>
          </w:tcPr>
          <w:p w14:paraId="3C47710D" w14:textId="77777777" w:rsidR="00C056C7" w:rsidRPr="00A13F49" w:rsidRDefault="00C056C7" w:rsidP="00166A6D">
            <w:pPr>
              <w:rPr>
                <w:rFonts w:ascii="Garamond" w:hAnsi="Garamond" w:cs="Calibri"/>
                <w:color w:val="000000"/>
                <w:sz w:val="12"/>
                <w:szCs w:val="12"/>
              </w:rPr>
            </w:pPr>
          </w:p>
        </w:tc>
        <w:tc>
          <w:tcPr>
            <w:tcW w:w="386" w:type="pct"/>
            <w:tcBorders>
              <w:top w:val="nil"/>
              <w:left w:val="nil"/>
              <w:bottom w:val="single" w:sz="4" w:space="0" w:color="auto"/>
              <w:right w:val="single" w:sz="4" w:space="0" w:color="auto"/>
            </w:tcBorders>
            <w:shd w:val="clear" w:color="auto" w:fill="auto"/>
            <w:noWrap/>
            <w:vAlign w:val="center"/>
            <w:hideMark/>
          </w:tcPr>
          <w:p w14:paraId="1BC8C735" w14:textId="077C33D4" w:rsidR="00C056C7" w:rsidRPr="00A13F49" w:rsidRDefault="00C056C7" w:rsidP="00166A6D">
            <w:pPr>
              <w:jc w:val="center"/>
              <w:rPr>
                <w:rFonts w:ascii="Garamond" w:hAnsi="Garamond" w:cs="Calibri"/>
                <w:color w:val="000000"/>
                <w:sz w:val="12"/>
                <w:szCs w:val="12"/>
              </w:rPr>
            </w:pPr>
            <w:r w:rsidRPr="00A13F49">
              <w:rPr>
                <w:rFonts w:ascii="Garamond" w:hAnsi="Garamond" w:cs="Calibri"/>
                <w:color w:val="000000"/>
                <w:sz w:val="12"/>
                <w:szCs w:val="12"/>
              </w:rPr>
              <w:t>15</w:t>
            </w:r>
          </w:p>
        </w:tc>
        <w:tc>
          <w:tcPr>
            <w:tcW w:w="3511" w:type="pct"/>
            <w:tcBorders>
              <w:top w:val="nil"/>
              <w:left w:val="nil"/>
              <w:bottom w:val="single" w:sz="4" w:space="0" w:color="auto"/>
              <w:right w:val="single" w:sz="4" w:space="0" w:color="auto"/>
            </w:tcBorders>
            <w:shd w:val="clear" w:color="auto" w:fill="auto"/>
            <w:vAlign w:val="center"/>
            <w:hideMark/>
          </w:tcPr>
          <w:p w14:paraId="008EFAAC" w14:textId="79FE7924" w:rsidR="00C056C7" w:rsidRPr="00A13F49" w:rsidRDefault="00C056C7" w:rsidP="00166A6D">
            <w:pPr>
              <w:jc w:val="both"/>
              <w:rPr>
                <w:rFonts w:ascii="Garamond" w:hAnsi="Garamond" w:cs="Calibri"/>
                <w:color w:val="000000"/>
                <w:sz w:val="12"/>
                <w:szCs w:val="12"/>
              </w:rPr>
            </w:pPr>
            <w:r w:rsidRPr="00A13F49">
              <w:rPr>
                <w:rFonts w:ascii="Garamond" w:hAnsi="Garamond" w:cs="Calibri"/>
                <w:color w:val="000000"/>
                <w:sz w:val="12"/>
                <w:szCs w:val="12"/>
              </w:rPr>
              <w:t xml:space="preserve">SISTEMA DE DRENAGEM E REMOÇÃO DO PERCOLADO: O SISTEMA DE DRENAGEM E REMOÇÃO DO PERCOLADO DEVE SER DESCRITOS DETALHADAMENTE, COM INDICAÇÃO:   A) ESTIMATIVA DA QUANTIDADE DE PERCOLADO A DRENAR E </w:t>
            </w:r>
            <w:proofErr w:type="gramStart"/>
            <w:r w:rsidRPr="00A13F49">
              <w:rPr>
                <w:rFonts w:ascii="Garamond" w:hAnsi="Garamond" w:cs="Calibri"/>
                <w:color w:val="000000"/>
                <w:sz w:val="12"/>
                <w:szCs w:val="12"/>
              </w:rPr>
              <w:t>REMOVER;  B</w:t>
            </w:r>
            <w:proofErr w:type="gramEnd"/>
            <w:r w:rsidRPr="00A13F49">
              <w:rPr>
                <w:rFonts w:ascii="Garamond" w:hAnsi="Garamond" w:cs="Calibri"/>
                <w:color w:val="000000"/>
                <w:sz w:val="12"/>
                <w:szCs w:val="12"/>
              </w:rPr>
              <w:t>) PLANTA DE DISPOSIÇÃO DOS ELEMENTOS DO PROJETO, EM ESCALA NÃO INFERIOR A 1:2000;  C) MATERIAIS UTILIZADOS, COM SUAS ESPECIFICAÇÕES; D) CORTES E DETALHES NECESSÁRIOS À PERFEITA VISUALIZAÇÃO DO SISTEMA.</w:t>
            </w:r>
          </w:p>
        </w:tc>
        <w:tc>
          <w:tcPr>
            <w:tcW w:w="846" w:type="pct"/>
            <w:tcBorders>
              <w:top w:val="nil"/>
              <w:left w:val="nil"/>
              <w:bottom w:val="single" w:sz="4" w:space="0" w:color="auto"/>
              <w:right w:val="single" w:sz="4" w:space="0" w:color="auto"/>
            </w:tcBorders>
            <w:shd w:val="clear" w:color="auto" w:fill="auto"/>
            <w:noWrap/>
            <w:hideMark/>
          </w:tcPr>
          <w:p w14:paraId="40E8CB5C" w14:textId="3887CE34" w:rsidR="00C056C7" w:rsidRPr="00A13F49" w:rsidRDefault="00C056C7" w:rsidP="00166A6D">
            <w:pPr>
              <w:jc w:val="center"/>
              <w:rPr>
                <w:rFonts w:ascii="Garamond" w:hAnsi="Garamond" w:cs="Calibri"/>
                <w:color w:val="000000"/>
                <w:sz w:val="12"/>
                <w:szCs w:val="12"/>
              </w:rPr>
            </w:pPr>
            <w:r w:rsidRPr="00D14945">
              <w:rPr>
                <w:rFonts w:ascii="Garamond" w:hAnsi="Garamond" w:cs="Calibri"/>
                <w:color w:val="000000"/>
                <w:sz w:val="12"/>
                <w:szCs w:val="12"/>
              </w:rPr>
              <w:t>R$</w:t>
            </w:r>
          </w:p>
        </w:tc>
      </w:tr>
      <w:tr w:rsidR="00C056C7" w:rsidRPr="00A13F49" w14:paraId="4293B4BE" w14:textId="77777777" w:rsidTr="00C056C7">
        <w:trPr>
          <w:trHeight w:val="35"/>
        </w:trPr>
        <w:tc>
          <w:tcPr>
            <w:tcW w:w="257" w:type="pct"/>
            <w:vMerge/>
            <w:tcBorders>
              <w:top w:val="nil"/>
              <w:left w:val="single" w:sz="4" w:space="0" w:color="auto"/>
              <w:bottom w:val="single" w:sz="4" w:space="0" w:color="auto"/>
              <w:right w:val="single" w:sz="4" w:space="0" w:color="auto"/>
            </w:tcBorders>
            <w:vAlign w:val="center"/>
            <w:hideMark/>
          </w:tcPr>
          <w:p w14:paraId="2F61DFB9" w14:textId="77777777" w:rsidR="00C056C7" w:rsidRPr="00A13F49" w:rsidRDefault="00C056C7" w:rsidP="00166A6D">
            <w:pPr>
              <w:rPr>
                <w:rFonts w:ascii="Garamond" w:hAnsi="Garamond" w:cs="Calibri"/>
                <w:color w:val="000000"/>
                <w:sz w:val="12"/>
                <w:szCs w:val="12"/>
              </w:rPr>
            </w:pPr>
          </w:p>
        </w:tc>
        <w:tc>
          <w:tcPr>
            <w:tcW w:w="386" w:type="pct"/>
            <w:tcBorders>
              <w:top w:val="nil"/>
              <w:left w:val="nil"/>
              <w:bottom w:val="single" w:sz="4" w:space="0" w:color="auto"/>
              <w:right w:val="single" w:sz="4" w:space="0" w:color="auto"/>
            </w:tcBorders>
            <w:shd w:val="clear" w:color="auto" w:fill="auto"/>
            <w:noWrap/>
            <w:vAlign w:val="center"/>
            <w:hideMark/>
          </w:tcPr>
          <w:p w14:paraId="58D07F1E" w14:textId="4E83F3D0" w:rsidR="00C056C7" w:rsidRPr="00A13F49" w:rsidRDefault="00C056C7" w:rsidP="00166A6D">
            <w:pPr>
              <w:jc w:val="center"/>
              <w:rPr>
                <w:rFonts w:ascii="Garamond" w:hAnsi="Garamond" w:cs="Calibri"/>
                <w:color w:val="000000"/>
                <w:sz w:val="12"/>
                <w:szCs w:val="12"/>
              </w:rPr>
            </w:pPr>
            <w:r w:rsidRPr="00A13F49">
              <w:rPr>
                <w:rFonts w:ascii="Garamond" w:hAnsi="Garamond" w:cs="Calibri"/>
                <w:color w:val="000000"/>
                <w:sz w:val="12"/>
                <w:szCs w:val="12"/>
              </w:rPr>
              <w:t>16</w:t>
            </w:r>
          </w:p>
        </w:tc>
        <w:tc>
          <w:tcPr>
            <w:tcW w:w="3511" w:type="pct"/>
            <w:tcBorders>
              <w:top w:val="nil"/>
              <w:left w:val="nil"/>
              <w:bottom w:val="single" w:sz="4" w:space="0" w:color="auto"/>
              <w:right w:val="single" w:sz="4" w:space="0" w:color="auto"/>
            </w:tcBorders>
            <w:shd w:val="clear" w:color="auto" w:fill="auto"/>
            <w:vAlign w:val="center"/>
            <w:hideMark/>
          </w:tcPr>
          <w:p w14:paraId="51A9839B" w14:textId="2DA8139B" w:rsidR="00C056C7" w:rsidRPr="00A13F49" w:rsidRDefault="00C056C7" w:rsidP="00166A6D">
            <w:pPr>
              <w:jc w:val="both"/>
              <w:rPr>
                <w:rFonts w:ascii="Garamond" w:hAnsi="Garamond" w:cs="Calibri"/>
                <w:color w:val="000000"/>
                <w:sz w:val="12"/>
                <w:szCs w:val="12"/>
              </w:rPr>
            </w:pPr>
            <w:r w:rsidRPr="00A13F49">
              <w:rPr>
                <w:rFonts w:ascii="Garamond" w:hAnsi="Garamond" w:cs="Calibri"/>
                <w:color w:val="000000"/>
                <w:sz w:val="12"/>
                <w:szCs w:val="12"/>
              </w:rPr>
              <w:t xml:space="preserve">SISTEMA DE TRATAMENTO DO PERCOLADO: O SISTEMA DE TRATAMENTO PARA O LÍQUIDO PERCOLADO COLETADO DEVE SER DESCRITO DETALHADAMENTE, COM INDICAÇÃO: A) ESTIMATIVA DA QUANTIDADE DE PERCOLADO A TRATAR; B) PLANTA DE DISPOSIÇÃO DOS ELEMENTOS DO PROJETO; C) MATERIAIS UTILIZADOS, COM SUAS ESPECIFICAÇÕES; D) CORTES E DETALHES NECESSÁRIOS À PERFEITA VISUALIZAÇÃO DO SISTEMA; E) PROCESSO UTILIZADO, SEQUÊNCIA DE OPERAÇÕES E TIPOS DE TRATAMENTO. </w:t>
            </w:r>
          </w:p>
        </w:tc>
        <w:tc>
          <w:tcPr>
            <w:tcW w:w="846" w:type="pct"/>
            <w:tcBorders>
              <w:top w:val="nil"/>
              <w:left w:val="nil"/>
              <w:bottom w:val="single" w:sz="4" w:space="0" w:color="auto"/>
              <w:right w:val="single" w:sz="4" w:space="0" w:color="auto"/>
            </w:tcBorders>
            <w:shd w:val="clear" w:color="auto" w:fill="auto"/>
            <w:noWrap/>
            <w:hideMark/>
          </w:tcPr>
          <w:p w14:paraId="0A3C3396" w14:textId="58B7551D" w:rsidR="00C056C7" w:rsidRPr="00A13F49" w:rsidRDefault="00C056C7" w:rsidP="00166A6D">
            <w:pPr>
              <w:jc w:val="center"/>
              <w:rPr>
                <w:rFonts w:ascii="Garamond" w:hAnsi="Garamond" w:cs="Calibri"/>
                <w:color w:val="000000"/>
                <w:sz w:val="12"/>
                <w:szCs w:val="12"/>
              </w:rPr>
            </w:pPr>
            <w:r w:rsidRPr="00D14945">
              <w:rPr>
                <w:rFonts w:ascii="Garamond" w:hAnsi="Garamond" w:cs="Calibri"/>
                <w:color w:val="000000"/>
                <w:sz w:val="12"/>
                <w:szCs w:val="12"/>
              </w:rPr>
              <w:t>R$</w:t>
            </w:r>
          </w:p>
        </w:tc>
      </w:tr>
      <w:tr w:rsidR="00C056C7" w:rsidRPr="00A13F49" w14:paraId="37B786FB" w14:textId="77777777" w:rsidTr="00C056C7">
        <w:trPr>
          <w:trHeight w:val="35"/>
        </w:trPr>
        <w:tc>
          <w:tcPr>
            <w:tcW w:w="257" w:type="pct"/>
            <w:vMerge/>
            <w:tcBorders>
              <w:top w:val="nil"/>
              <w:left w:val="single" w:sz="4" w:space="0" w:color="auto"/>
              <w:bottom w:val="single" w:sz="4" w:space="0" w:color="auto"/>
              <w:right w:val="single" w:sz="4" w:space="0" w:color="auto"/>
            </w:tcBorders>
            <w:vAlign w:val="center"/>
            <w:hideMark/>
          </w:tcPr>
          <w:p w14:paraId="3789C028" w14:textId="77777777" w:rsidR="00C056C7" w:rsidRPr="00A13F49" w:rsidRDefault="00C056C7" w:rsidP="00166A6D">
            <w:pPr>
              <w:rPr>
                <w:rFonts w:ascii="Garamond" w:hAnsi="Garamond" w:cs="Calibri"/>
                <w:color w:val="000000"/>
                <w:sz w:val="12"/>
                <w:szCs w:val="12"/>
              </w:rPr>
            </w:pPr>
          </w:p>
        </w:tc>
        <w:tc>
          <w:tcPr>
            <w:tcW w:w="386" w:type="pct"/>
            <w:tcBorders>
              <w:top w:val="nil"/>
              <w:left w:val="nil"/>
              <w:bottom w:val="single" w:sz="4" w:space="0" w:color="auto"/>
              <w:right w:val="single" w:sz="4" w:space="0" w:color="auto"/>
            </w:tcBorders>
            <w:shd w:val="clear" w:color="auto" w:fill="auto"/>
            <w:noWrap/>
            <w:vAlign w:val="center"/>
            <w:hideMark/>
          </w:tcPr>
          <w:p w14:paraId="3A9D7DEC" w14:textId="2A26FF0D" w:rsidR="00C056C7" w:rsidRPr="00A13F49" w:rsidRDefault="00C056C7" w:rsidP="00166A6D">
            <w:pPr>
              <w:jc w:val="center"/>
              <w:rPr>
                <w:rFonts w:ascii="Garamond" w:hAnsi="Garamond" w:cs="Calibri"/>
                <w:color w:val="000000"/>
                <w:sz w:val="12"/>
                <w:szCs w:val="12"/>
              </w:rPr>
            </w:pPr>
            <w:r w:rsidRPr="00A13F49">
              <w:rPr>
                <w:rFonts w:ascii="Garamond" w:hAnsi="Garamond" w:cs="Calibri"/>
                <w:color w:val="000000"/>
                <w:sz w:val="12"/>
                <w:szCs w:val="12"/>
              </w:rPr>
              <w:t>17</w:t>
            </w:r>
          </w:p>
        </w:tc>
        <w:tc>
          <w:tcPr>
            <w:tcW w:w="3511" w:type="pct"/>
            <w:tcBorders>
              <w:top w:val="nil"/>
              <w:left w:val="nil"/>
              <w:bottom w:val="single" w:sz="4" w:space="0" w:color="auto"/>
              <w:right w:val="single" w:sz="4" w:space="0" w:color="auto"/>
            </w:tcBorders>
            <w:shd w:val="clear" w:color="auto" w:fill="auto"/>
            <w:vAlign w:val="center"/>
            <w:hideMark/>
          </w:tcPr>
          <w:p w14:paraId="46F493D6" w14:textId="5E351383" w:rsidR="00C056C7" w:rsidRPr="00A13F49" w:rsidRDefault="00C056C7" w:rsidP="00166A6D">
            <w:pPr>
              <w:jc w:val="both"/>
              <w:rPr>
                <w:rFonts w:ascii="Garamond" w:hAnsi="Garamond" w:cs="Calibri"/>
                <w:color w:val="000000"/>
                <w:sz w:val="12"/>
                <w:szCs w:val="12"/>
              </w:rPr>
            </w:pPr>
            <w:r w:rsidRPr="00A13F49">
              <w:rPr>
                <w:rFonts w:ascii="Garamond" w:hAnsi="Garamond" w:cs="Calibri"/>
                <w:color w:val="000000"/>
                <w:sz w:val="12"/>
                <w:szCs w:val="12"/>
              </w:rPr>
              <w:t xml:space="preserve">DRENAGEM E TRATAMENTO DOS GASES:  O SISTEMA DE DRENAGEM DE GÁS PODERÁ SER INTEGRADO AO SISTEMA DE DRENAGEM DE LÍQUIDOS PERCOLADOS. OS ELEMENTOS DO SISTEMA DEVEM SER DESCRITOS DETALHADAMENTE, COM INDICAÇÃO: A) DISPOSIÇÃO EM PLANTA DESSES ELEMENTOS, EM ESCALA NÃO INFERIOR A 1:2000; B) MATERIAIS UTILIZADOS COM SUAS ESPECIFICAÇÕES; C) CORTES E DETALHES NECESSÁRIOS À PERFEITA VISUALIZAÇÃO DO SISTEMA. </w:t>
            </w:r>
          </w:p>
        </w:tc>
        <w:tc>
          <w:tcPr>
            <w:tcW w:w="846" w:type="pct"/>
            <w:tcBorders>
              <w:top w:val="nil"/>
              <w:left w:val="nil"/>
              <w:bottom w:val="single" w:sz="4" w:space="0" w:color="auto"/>
              <w:right w:val="single" w:sz="4" w:space="0" w:color="auto"/>
            </w:tcBorders>
            <w:shd w:val="clear" w:color="auto" w:fill="auto"/>
            <w:noWrap/>
            <w:hideMark/>
          </w:tcPr>
          <w:p w14:paraId="62E2F400" w14:textId="6DA0D734" w:rsidR="00C056C7" w:rsidRPr="00A13F49" w:rsidRDefault="00C056C7" w:rsidP="00166A6D">
            <w:pPr>
              <w:jc w:val="center"/>
              <w:rPr>
                <w:rFonts w:ascii="Garamond" w:hAnsi="Garamond" w:cs="Calibri"/>
                <w:color w:val="000000"/>
                <w:sz w:val="12"/>
                <w:szCs w:val="12"/>
              </w:rPr>
            </w:pPr>
            <w:r w:rsidRPr="00D14945">
              <w:rPr>
                <w:rFonts w:ascii="Garamond" w:hAnsi="Garamond" w:cs="Calibri"/>
                <w:color w:val="000000"/>
                <w:sz w:val="12"/>
                <w:szCs w:val="12"/>
              </w:rPr>
              <w:t>R$</w:t>
            </w:r>
          </w:p>
        </w:tc>
      </w:tr>
      <w:tr w:rsidR="00C056C7" w:rsidRPr="00A13F49" w14:paraId="2BCB41AA" w14:textId="77777777" w:rsidTr="00C056C7">
        <w:trPr>
          <w:trHeight w:val="35"/>
        </w:trPr>
        <w:tc>
          <w:tcPr>
            <w:tcW w:w="257" w:type="pct"/>
            <w:vMerge/>
            <w:tcBorders>
              <w:top w:val="nil"/>
              <w:left w:val="single" w:sz="4" w:space="0" w:color="auto"/>
              <w:bottom w:val="single" w:sz="4" w:space="0" w:color="auto"/>
              <w:right w:val="single" w:sz="4" w:space="0" w:color="auto"/>
            </w:tcBorders>
            <w:vAlign w:val="center"/>
            <w:hideMark/>
          </w:tcPr>
          <w:p w14:paraId="16C22301" w14:textId="77777777" w:rsidR="00C056C7" w:rsidRPr="00A13F49" w:rsidRDefault="00C056C7" w:rsidP="00166A6D">
            <w:pPr>
              <w:rPr>
                <w:rFonts w:ascii="Garamond" w:hAnsi="Garamond" w:cs="Calibri"/>
                <w:color w:val="000000"/>
                <w:sz w:val="12"/>
                <w:szCs w:val="12"/>
              </w:rPr>
            </w:pPr>
          </w:p>
        </w:tc>
        <w:tc>
          <w:tcPr>
            <w:tcW w:w="386" w:type="pct"/>
            <w:tcBorders>
              <w:top w:val="nil"/>
              <w:left w:val="nil"/>
              <w:bottom w:val="single" w:sz="4" w:space="0" w:color="auto"/>
              <w:right w:val="single" w:sz="4" w:space="0" w:color="auto"/>
            </w:tcBorders>
            <w:shd w:val="clear" w:color="auto" w:fill="auto"/>
            <w:noWrap/>
            <w:vAlign w:val="center"/>
            <w:hideMark/>
          </w:tcPr>
          <w:p w14:paraId="30C58C58" w14:textId="2A3F54E6" w:rsidR="00C056C7" w:rsidRPr="00A13F49" w:rsidRDefault="00C056C7" w:rsidP="00166A6D">
            <w:pPr>
              <w:jc w:val="center"/>
              <w:rPr>
                <w:rFonts w:ascii="Garamond" w:hAnsi="Garamond" w:cs="Calibri"/>
                <w:color w:val="000000"/>
                <w:sz w:val="12"/>
                <w:szCs w:val="12"/>
              </w:rPr>
            </w:pPr>
            <w:r w:rsidRPr="00A13F49">
              <w:rPr>
                <w:rFonts w:ascii="Garamond" w:hAnsi="Garamond" w:cs="Calibri"/>
                <w:color w:val="000000"/>
                <w:sz w:val="12"/>
                <w:szCs w:val="12"/>
              </w:rPr>
              <w:t>18</w:t>
            </w:r>
          </w:p>
        </w:tc>
        <w:tc>
          <w:tcPr>
            <w:tcW w:w="3511" w:type="pct"/>
            <w:tcBorders>
              <w:top w:val="nil"/>
              <w:left w:val="nil"/>
              <w:bottom w:val="single" w:sz="4" w:space="0" w:color="auto"/>
              <w:right w:val="single" w:sz="4" w:space="0" w:color="auto"/>
            </w:tcBorders>
            <w:shd w:val="clear" w:color="auto" w:fill="auto"/>
            <w:vAlign w:val="center"/>
            <w:hideMark/>
          </w:tcPr>
          <w:p w14:paraId="25A5E18A" w14:textId="36E54816" w:rsidR="00C056C7" w:rsidRPr="00A13F49" w:rsidRDefault="00C056C7" w:rsidP="00166A6D">
            <w:pPr>
              <w:jc w:val="both"/>
              <w:rPr>
                <w:rFonts w:ascii="Garamond" w:hAnsi="Garamond" w:cs="Calibri"/>
                <w:color w:val="000000"/>
                <w:sz w:val="12"/>
                <w:szCs w:val="12"/>
              </w:rPr>
            </w:pPr>
            <w:r w:rsidRPr="00A13F49">
              <w:rPr>
                <w:rFonts w:ascii="Garamond" w:hAnsi="Garamond" w:cs="Calibri"/>
                <w:color w:val="000000"/>
                <w:sz w:val="12"/>
                <w:szCs w:val="12"/>
              </w:rPr>
              <w:t xml:space="preserve">IMPERMEABILIZAÇÃO INFERIOR E/OU SUPERIOR:  IMPERMEABILIZAÇÃO INFERIOR E SUPERIOR DO ATERRO SANITÁRIO, COM INDICAÇÃO: A) TIPO DE IMPERMEABILIZAÇÃO ADOTADA; B) MATERIAIS EMPREGADOS, COM SUAS ESPECIFICAÇÕES E CARACTERÍSTICAS SEGUNDO AS CORRESPONDENTES NORMAS BRASILEIRAS. </w:t>
            </w:r>
          </w:p>
        </w:tc>
        <w:tc>
          <w:tcPr>
            <w:tcW w:w="846" w:type="pct"/>
            <w:tcBorders>
              <w:top w:val="nil"/>
              <w:left w:val="nil"/>
              <w:bottom w:val="single" w:sz="4" w:space="0" w:color="auto"/>
              <w:right w:val="single" w:sz="4" w:space="0" w:color="auto"/>
            </w:tcBorders>
            <w:shd w:val="clear" w:color="auto" w:fill="auto"/>
            <w:noWrap/>
            <w:hideMark/>
          </w:tcPr>
          <w:p w14:paraId="0F939517" w14:textId="41A1A574" w:rsidR="00C056C7" w:rsidRPr="00A13F49" w:rsidRDefault="00C056C7" w:rsidP="00166A6D">
            <w:pPr>
              <w:jc w:val="center"/>
              <w:rPr>
                <w:rFonts w:ascii="Garamond" w:hAnsi="Garamond" w:cs="Calibri"/>
                <w:color w:val="000000"/>
                <w:sz w:val="12"/>
                <w:szCs w:val="12"/>
              </w:rPr>
            </w:pPr>
            <w:r w:rsidRPr="00D14945">
              <w:rPr>
                <w:rFonts w:ascii="Garamond" w:hAnsi="Garamond" w:cs="Calibri"/>
                <w:color w:val="000000"/>
                <w:sz w:val="12"/>
                <w:szCs w:val="12"/>
              </w:rPr>
              <w:t>R$</w:t>
            </w:r>
          </w:p>
        </w:tc>
      </w:tr>
      <w:tr w:rsidR="00C056C7" w:rsidRPr="00A13F49" w14:paraId="78BF1C2E" w14:textId="77777777" w:rsidTr="00C056C7">
        <w:trPr>
          <w:trHeight w:val="35"/>
        </w:trPr>
        <w:tc>
          <w:tcPr>
            <w:tcW w:w="257" w:type="pct"/>
            <w:vMerge/>
            <w:tcBorders>
              <w:top w:val="nil"/>
              <w:left w:val="single" w:sz="4" w:space="0" w:color="auto"/>
              <w:bottom w:val="single" w:sz="4" w:space="0" w:color="auto"/>
              <w:right w:val="single" w:sz="4" w:space="0" w:color="auto"/>
            </w:tcBorders>
            <w:vAlign w:val="center"/>
            <w:hideMark/>
          </w:tcPr>
          <w:p w14:paraId="2FA2D3FA" w14:textId="77777777" w:rsidR="00C056C7" w:rsidRPr="00A13F49" w:rsidRDefault="00C056C7" w:rsidP="00166A6D">
            <w:pPr>
              <w:rPr>
                <w:rFonts w:ascii="Garamond" w:hAnsi="Garamond" w:cs="Calibri"/>
                <w:color w:val="000000"/>
                <w:sz w:val="12"/>
                <w:szCs w:val="12"/>
              </w:rPr>
            </w:pPr>
          </w:p>
        </w:tc>
        <w:tc>
          <w:tcPr>
            <w:tcW w:w="386" w:type="pct"/>
            <w:tcBorders>
              <w:top w:val="nil"/>
              <w:left w:val="nil"/>
              <w:bottom w:val="single" w:sz="4" w:space="0" w:color="auto"/>
              <w:right w:val="single" w:sz="4" w:space="0" w:color="auto"/>
            </w:tcBorders>
            <w:shd w:val="clear" w:color="auto" w:fill="auto"/>
            <w:noWrap/>
            <w:vAlign w:val="center"/>
            <w:hideMark/>
          </w:tcPr>
          <w:p w14:paraId="14AAE0A9" w14:textId="1D8A872B" w:rsidR="00C056C7" w:rsidRPr="00A13F49" w:rsidRDefault="00C056C7" w:rsidP="00166A6D">
            <w:pPr>
              <w:jc w:val="center"/>
              <w:rPr>
                <w:rFonts w:ascii="Garamond" w:hAnsi="Garamond" w:cs="Calibri"/>
                <w:color w:val="000000"/>
                <w:sz w:val="12"/>
                <w:szCs w:val="12"/>
              </w:rPr>
            </w:pPr>
            <w:r w:rsidRPr="00A13F49">
              <w:rPr>
                <w:rFonts w:ascii="Garamond" w:hAnsi="Garamond" w:cs="Calibri"/>
                <w:color w:val="000000"/>
                <w:sz w:val="12"/>
                <w:szCs w:val="12"/>
              </w:rPr>
              <w:t>19</w:t>
            </w:r>
          </w:p>
        </w:tc>
        <w:tc>
          <w:tcPr>
            <w:tcW w:w="3511" w:type="pct"/>
            <w:tcBorders>
              <w:top w:val="nil"/>
              <w:left w:val="nil"/>
              <w:bottom w:val="single" w:sz="4" w:space="0" w:color="auto"/>
              <w:right w:val="single" w:sz="4" w:space="0" w:color="auto"/>
            </w:tcBorders>
            <w:shd w:val="clear" w:color="auto" w:fill="auto"/>
            <w:vAlign w:val="center"/>
            <w:hideMark/>
          </w:tcPr>
          <w:p w14:paraId="7A7967C4" w14:textId="72149622" w:rsidR="00C056C7" w:rsidRPr="00A13F49" w:rsidRDefault="00C056C7" w:rsidP="00166A6D">
            <w:pPr>
              <w:jc w:val="both"/>
              <w:rPr>
                <w:rFonts w:ascii="Garamond" w:hAnsi="Garamond" w:cs="Calibri"/>
                <w:color w:val="000000"/>
                <w:sz w:val="12"/>
                <w:szCs w:val="12"/>
              </w:rPr>
            </w:pPr>
            <w:r w:rsidRPr="00A13F49">
              <w:rPr>
                <w:rFonts w:ascii="Garamond" w:hAnsi="Garamond" w:cs="Calibri"/>
                <w:color w:val="000000"/>
                <w:sz w:val="12"/>
                <w:szCs w:val="12"/>
              </w:rPr>
              <w:t xml:space="preserve">MEMORIAL DE CÁLCULO: A) CÁLCULO DE TODOS OS ELEMENTOS DE </w:t>
            </w:r>
            <w:proofErr w:type="gramStart"/>
            <w:r w:rsidRPr="00A13F49">
              <w:rPr>
                <w:rFonts w:ascii="Garamond" w:hAnsi="Garamond" w:cs="Calibri"/>
                <w:color w:val="000000"/>
                <w:sz w:val="12"/>
                <w:szCs w:val="12"/>
              </w:rPr>
              <w:t>PROJETO;  B</w:t>
            </w:r>
            <w:proofErr w:type="gramEnd"/>
            <w:r w:rsidRPr="00A13F49">
              <w:rPr>
                <w:rFonts w:ascii="Garamond" w:hAnsi="Garamond" w:cs="Calibri"/>
                <w:color w:val="000000"/>
                <w:sz w:val="12"/>
                <w:szCs w:val="12"/>
              </w:rPr>
              <w:t xml:space="preserve">) DADOS E PARÂMETROS DE PROJETO;  C) CRITÉRIOS, FÓRMULAS E HIPÓTESES DE CÁLCULO; D) JUSTIFICATIVAS; E) RESULTADOS. </w:t>
            </w:r>
          </w:p>
        </w:tc>
        <w:tc>
          <w:tcPr>
            <w:tcW w:w="846" w:type="pct"/>
            <w:tcBorders>
              <w:top w:val="nil"/>
              <w:left w:val="nil"/>
              <w:bottom w:val="single" w:sz="4" w:space="0" w:color="auto"/>
              <w:right w:val="single" w:sz="4" w:space="0" w:color="auto"/>
            </w:tcBorders>
            <w:shd w:val="clear" w:color="auto" w:fill="auto"/>
            <w:noWrap/>
            <w:hideMark/>
          </w:tcPr>
          <w:p w14:paraId="784B3863" w14:textId="6ABCD596" w:rsidR="00C056C7" w:rsidRPr="00A13F49" w:rsidRDefault="00C056C7" w:rsidP="00166A6D">
            <w:pPr>
              <w:jc w:val="center"/>
              <w:rPr>
                <w:rFonts w:ascii="Garamond" w:hAnsi="Garamond" w:cs="Calibri"/>
                <w:color w:val="000000"/>
                <w:sz w:val="12"/>
                <w:szCs w:val="12"/>
              </w:rPr>
            </w:pPr>
            <w:r w:rsidRPr="00D14945">
              <w:rPr>
                <w:rFonts w:ascii="Garamond" w:hAnsi="Garamond" w:cs="Calibri"/>
                <w:color w:val="000000"/>
                <w:sz w:val="12"/>
                <w:szCs w:val="12"/>
              </w:rPr>
              <w:t>R$</w:t>
            </w:r>
          </w:p>
        </w:tc>
      </w:tr>
      <w:tr w:rsidR="00C056C7" w:rsidRPr="00A13F49" w14:paraId="0C6D8B59" w14:textId="77777777" w:rsidTr="00C056C7">
        <w:trPr>
          <w:trHeight w:val="35"/>
        </w:trPr>
        <w:tc>
          <w:tcPr>
            <w:tcW w:w="257" w:type="pct"/>
            <w:vMerge/>
            <w:tcBorders>
              <w:top w:val="nil"/>
              <w:left w:val="single" w:sz="4" w:space="0" w:color="auto"/>
              <w:bottom w:val="single" w:sz="4" w:space="0" w:color="auto"/>
              <w:right w:val="single" w:sz="4" w:space="0" w:color="auto"/>
            </w:tcBorders>
            <w:vAlign w:val="center"/>
            <w:hideMark/>
          </w:tcPr>
          <w:p w14:paraId="56A91868" w14:textId="77777777" w:rsidR="00C056C7" w:rsidRPr="00A13F49" w:rsidRDefault="00C056C7" w:rsidP="00166A6D">
            <w:pPr>
              <w:rPr>
                <w:rFonts w:ascii="Garamond" w:hAnsi="Garamond" w:cs="Calibri"/>
                <w:color w:val="000000"/>
                <w:sz w:val="12"/>
                <w:szCs w:val="12"/>
              </w:rPr>
            </w:pPr>
          </w:p>
        </w:tc>
        <w:tc>
          <w:tcPr>
            <w:tcW w:w="386" w:type="pct"/>
            <w:tcBorders>
              <w:top w:val="nil"/>
              <w:left w:val="nil"/>
              <w:bottom w:val="single" w:sz="4" w:space="0" w:color="auto"/>
              <w:right w:val="single" w:sz="4" w:space="0" w:color="auto"/>
            </w:tcBorders>
            <w:shd w:val="clear" w:color="auto" w:fill="auto"/>
            <w:noWrap/>
            <w:vAlign w:val="center"/>
            <w:hideMark/>
          </w:tcPr>
          <w:p w14:paraId="301A25D3" w14:textId="4EAB9733" w:rsidR="00C056C7" w:rsidRPr="00A13F49" w:rsidRDefault="00C056C7" w:rsidP="00166A6D">
            <w:pPr>
              <w:jc w:val="center"/>
              <w:rPr>
                <w:rFonts w:ascii="Garamond" w:hAnsi="Garamond" w:cs="Calibri"/>
                <w:color w:val="000000"/>
                <w:sz w:val="12"/>
                <w:szCs w:val="12"/>
              </w:rPr>
            </w:pPr>
            <w:r w:rsidRPr="00A13F49">
              <w:rPr>
                <w:rFonts w:ascii="Garamond" w:hAnsi="Garamond" w:cs="Calibri"/>
                <w:color w:val="000000"/>
                <w:sz w:val="12"/>
                <w:szCs w:val="12"/>
              </w:rPr>
              <w:t>20</w:t>
            </w:r>
          </w:p>
        </w:tc>
        <w:tc>
          <w:tcPr>
            <w:tcW w:w="3511" w:type="pct"/>
            <w:tcBorders>
              <w:top w:val="nil"/>
              <w:left w:val="nil"/>
              <w:bottom w:val="single" w:sz="4" w:space="0" w:color="auto"/>
              <w:right w:val="single" w:sz="4" w:space="0" w:color="auto"/>
            </w:tcBorders>
            <w:shd w:val="clear" w:color="auto" w:fill="auto"/>
            <w:vAlign w:val="center"/>
            <w:hideMark/>
          </w:tcPr>
          <w:p w14:paraId="7629D389" w14:textId="556975D4" w:rsidR="00C056C7" w:rsidRPr="00A13F49" w:rsidRDefault="00C056C7" w:rsidP="00166A6D">
            <w:pPr>
              <w:jc w:val="both"/>
              <w:rPr>
                <w:rFonts w:ascii="Garamond" w:hAnsi="Garamond" w:cs="Calibri"/>
                <w:color w:val="000000"/>
                <w:sz w:val="12"/>
                <w:szCs w:val="12"/>
              </w:rPr>
            </w:pPr>
            <w:r w:rsidRPr="00A13F49">
              <w:rPr>
                <w:rFonts w:ascii="Garamond" w:hAnsi="Garamond" w:cs="Calibri"/>
                <w:color w:val="000000"/>
                <w:sz w:val="12"/>
                <w:szCs w:val="12"/>
              </w:rPr>
              <w:t xml:space="preserve">PLANILHA ORÇAMENTÁRIA: PLANILHA DETALHADA DOS CUSTOS DE IMPLANTAÇÃO DO ATERRO SANITÁRIO, BEM COMO DA OPERAÇÃO, MANUTENÇÃO E ENCERRAMENTO, ESPECIFICANDO, ENTRE OUTROS, OS CUSTOS DE:  A) EQUIPAMENTOS UTILIZADOS; B) MÃO-DE-OBRA EMPREGADA; C) MATERIAIS UTILIZADOS; D) INSTALAÇÕES E SERVIÇOS DE APOIO; E) EXECUÇÃO DOS PROGRAMAS DE MONITORAMENTO; </w:t>
            </w:r>
          </w:p>
        </w:tc>
        <w:tc>
          <w:tcPr>
            <w:tcW w:w="846" w:type="pct"/>
            <w:tcBorders>
              <w:top w:val="nil"/>
              <w:left w:val="nil"/>
              <w:bottom w:val="single" w:sz="4" w:space="0" w:color="auto"/>
              <w:right w:val="single" w:sz="4" w:space="0" w:color="auto"/>
            </w:tcBorders>
            <w:shd w:val="clear" w:color="auto" w:fill="auto"/>
            <w:noWrap/>
            <w:hideMark/>
          </w:tcPr>
          <w:p w14:paraId="77EE4F85" w14:textId="5D21138B" w:rsidR="00C056C7" w:rsidRPr="00A13F49" w:rsidRDefault="00C056C7" w:rsidP="00166A6D">
            <w:pPr>
              <w:jc w:val="center"/>
              <w:rPr>
                <w:rFonts w:ascii="Garamond" w:hAnsi="Garamond" w:cs="Calibri"/>
                <w:color w:val="000000"/>
                <w:sz w:val="12"/>
                <w:szCs w:val="12"/>
              </w:rPr>
            </w:pPr>
            <w:r w:rsidRPr="00D14945">
              <w:rPr>
                <w:rFonts w:ascii="Garamond" w:hAnsi="Garamond" w:cs="Calibri"/>
                <w:color w:val="000000"/>
                <w:sz w:val="12"/>
                <w:szCs w:val="12"/>
              </w:rPr>
              <w:t>R$</w:t>
            </w:r>
          </w:p>
        </w:tc>
      </w:tr>
      <w:tr w:rsidR="00C056C7" w:rsidRPr="00A13F49" w14:paraId="1308F680" w14:textId="77777777" w:rsidTr="00C056C7">
        <w:trPr>
          <w:trHeight w:val="35"/>
        </w:trPr>
        <w:tc>
          <w:tcPr>
            <w:tcW w:w="257" w:type="pct"/>
            <w:vMerge/>
            <w:tcBorders>
              <w:top w:val="nil"/>
              <w:left w:val="single" w:sz="4" w:space="0" w:color="auto"/>
              <w:bottom w:val="single" w:sz="4" w:space="0" w:color="auto"/>
              <w:right w:val="single" w:sz="4" w:space="0" w:color="auto"/>
            </w:tcBorders>
            <w:vAlign w:val="center"/>
            <w:hideMark/>
          </w:tcPr>
          <w:p w14:paraId="61877A45" w14:textId="77777777" w:rsidR="00C056C7" w:rsidRPr="00A13F49" w:rsidRDefault="00C056C7" w:rsidP="00166A6D">
            <w:pPr>
              <w:rPr>
                <w:rFonts w:ascii="Garamond" w:hAnsi="Garamond" w:cs="Calibri"/>
                <w:color w:val="000000"/>
                <w:sz w:val="12"/>
                <w:szCs w:val="12"/>
              </w:rPr>
            </w:pPr>
          </w:p>
        </w:tc>
        <w:tc>
          <w:tcPr>
            <w:tcW w:w="386" w:type="pct"/>
            <w:tcBorders>
              <w:top w:val="nil"/>
              <w:left w:val="nil"/>
              <w:bottom w:val="single" w:sz="4" w:space="0" w:color="auto"/>
              <w:right w:val="single" w:sz="4" w:space="0" w:color="auto"/>
            </w:tcBorders>
            <w:shd w:val="clear" w:color="auto" w:fill="auto"/>
            <w:noWrap/>
            <w:vAlign w:val="center"/>
            <w:hideMark/>
          </w:tcPr>
          <w:p w14:paraId="256A97F6" w14:textId="76CB51E7" w:rsidR="00C056C7" w:rsidRPr="00A13F49" w:rsidRDefault="00C056C7" w:rsidP="00166A6D">
            <w:pPr>
              <w:jc w:val="center"/>
              <w:rPr>
                <w:rFonts w:ascii="Garamond" w:hAnsi="Garamond" w:cs="Calibri"/>
                <w:color w:val="000000"/>
                <w:sz w:val="12"/>
                <w:szCs w:val="12"/>
              </w:rPr>
            </w:pPr>
            <w:r w:rsidRPr="00A13F49">
              <w:rPr>
                <w:rFonts w:ascii="Garamond" w:hAnsi="Garamond" w:cs="Calibri"/>
                <w:color w:val="000000"/>
                <w:sz w:val="12"/>
                <w:szCs w:val="12"/>
              </w:rPr>
              <w:t>21</w:t>
            </w:r>
          </w:p>
        </w:tc>
        <w:tc>
          <w:tcPr>
            <w:tcW w:w="3511" w:type="pct"/>
            <w:tcBorders>
              <w:top w:val="nil"/>
              <w:left w:val="nil"/>
              <w:bottom w:val="single" w:sz="4" w:space="0" w:color="auto"/>
              <w:right w:val="single" w:sz="4" w:space="0" w:color="auto"/>
            </w:tcBorders>
            <w:shd w:val="clear" w:color="auto" w:fill="auto"/>
            <w:vAlign w:val="center"/>
            <w:hideMark/>
          </w:tcPr>
          <w:p w14:paraId="05548B9E" w14:textId="5D5289A5" w:rsidR="00C056C7" w:rsidRPr="00A13F49" w:rsidRDefault="00C056C7" w:rsidP="00166A6D">
            <w:pPr>
              <w:jc w:val="both"/>
              <w:rPr>
                <w:rFonts w:ascii="Garamond" w:hAnsi="Garamond" w:cs="Calibri"/>
                <w:color w:val="000000"/>
                <w:sz w:val="12"/>
                <w:szCs w:val="12"/>
              </w:rPr>
            </w:pPr>
            <w:r w:rsidRPr="00A13F49">
              <w:rPr>
                <w:rFonts w:ascii="Garamond" w:hAnsi="Garamond" w:cs="Calibri"/>
                <w:color w:val="000000"/>
                <w:sz w:val="12"/>
                <w:szCs w:val="12"/>
              </w:rPr>
              <w:t>CRONOGRAMA FÍSICO-FINANCEIRO PARA A IMPLANTAÇÃO E OPERAÇÃO DO ATERRO SANITÁRIO.</w:t>
            </w:r>
          </w:p>
        </w:tc>
        <w:tc>
          <w:tcPr>
            <w:tcW w:w="846" w:type="pct"/>
            <w:tcBorders>
              <w:top w:val="nil"/>
              <w:left w:val="nil"/>
              <w:bottom w:val="single" w:sz="4" w:space="0" w:color="auto"/>
              <w:right w:val="single" w:sz="4" w:space="0" w:color="auto"/>
            </w:tcBorders>
            <w:shd w:val="clear" w:color="auto" w:fill="auto"/>
            <w:noWrap/>
            <w:hideMark/>
          </w:tcPr>
          <w:p w14:paraId="5E80ECCA" w14:textId="2DFD8C58" w:rsidR="00C056C7" w:rsidRPr="00A13F49" w:rsidRDefault="00C056C7" w:rsidP="00166A6D">
            <w:pPr>
              <w:jc w:val="center"/>
              <w:rPr>
                <w:rFonts w:ascii="Garamond" w:hAnsi="Garamond" w:cs="Calibri"/>
                <w:color w:val="000000"/>
                <w:sz w:val="12"/>
                <w:szCs w:val="12"/>
              </w:rPr>
            </w:pPr>
            <w:r w:rsidRPr="00D14945">
              <w:rPr>
                <w:rFonts w:ascii="Garamond" w:hAnsi="Garamond" w:cs="Calibri"/>
                <w:color w:val="000000"/>
                <w:sz w:val="12"/>
                <w:szCs w:val="12"/>
              </w:rPr>
              <w:t>R$</w:t>
            </w:r>
          </w:p>
        </w:tc>
      </w:tr>
      <w:tr w:rsidR="00C056C7" w:rsidRPr="00A13F49" w14:paraId="1D1AB719" w14:textId="77777777" w:rsidTr="00C056C7">
        <w:trPr>
          <w:trHeight w:val="121"/>
        </w:trPr>
        <w:tc>
          <w:tcPr>
            <w:tcW w:w="257" w:type="pct"/>
            <w:vMerge/>
            <w:tcBorders>
              <w:top w:val="nil"/>
              <w:left w:val="single" w:sz="4" w:space="0" w:color="auto"/>
              <w:bottom w:val="single" w:sz="4" w:space="0" w:color="auto"/>
              <w:right w:val="single" w:sz="4" w:space="0" w:color="auto"/>
            </w:tcBorders>
            <w:vAlign w:val="center"/>
            <w:hideMark/>
          </w:tcPr>
          <w:p w14:paraId="59E53C4E" w14:textId="77777777" w:rsidR="00C056C7" w:rsidRPr="00A13F49" w:rsidRDefault="00C056C7" w:rsidP="00166A6D">
            <w:pPr>
              <w:rPr>
                <w:rFonts w:ascii="Garamond" w:hAnsi="Garamond" w:cs="Calibri"/>
                <w:color w:val="000000"/>
                <w:sz w:val="12"/>
                <w:szCs w:val="12"/>
              </w:rPr>
            </w:pPr>
          </w:p>
        </w:tc>
        <w:tc>
          <w:tcPr>
            <w:tcW w:w="386" w:type="pct"/>
            <w:tcBorders>
              <w:top w:val="nil"/>
              <w:left w:val="nil"/>
              <w:bottom w:val="single" w:sz="4" w:space="0" w:color="auto"/>
              <w:right w:val="single" w:sz="4" w:space="0" w:color="auto"/>
            </w:tcBorders>
            <w:shd w:val="clear" w:color="auto" w:fill="auto"/>
            <w:noWrap/>
            <w:vAlign w:val="center"/>
            <w:hideMark/>
          </w:tcPr>
          <w:p w14:paraId="4A4751D4" w14:textId="76AAE078" w:rsidR="00C056C7" w:rsidRPr="00A13F49" w:rsidRDefault="00C056C7" w:rsidP="00166A6D">
            <w:pPr>
              <w:jc w:val="center"/>
              <w:rPr>
                <w:rFonts w:ascii="Garamond" w:hAnsi="Garamond" w:cs="Calibri"/>
                <w:color w:val="000000"/>
                <w:sz w:val="12"/>
                <w:szCs w:val="12"/>
              </w:rPr>
            </w:pPr>
            <w:r w:rsidRPr="00A13F49">
              <w:rPr>
                <w:rFonts w:ascii="Garamond" w:hAnsi="Garamond" w:cs="Calibri"/>
                <w:color w:val="000000"/>
                <w:sz w:val="12"/>
                <w:szCs w:val="12"/>
              </w:rPr>
              <w:t>22</w:t>
            </w:r>
          </w:p>
        </w:tc>
        <w:tc>
          <w:tcPr>
            <w:tcW w:w="3511" w:type="pct"/>
            <w:tcBorders>
              <w:top w:val="nil"/>
              <w:left w:val="nil"/>
              <w:bottom w:val="single" w:sz="4" w:space="0" w:color="auto"/>
              <w:right w:val="single" w:sz="4" w:space="0" w:color="auto"/>
            </w:tcBorders>
            <w:shd w:val="clear" w:color="auto" w:fill="auto"/>
            <w:vAlign w:val="center"/>
            <w:hideMark/>
          </w:tcPr>
          <w:p w14:paraId="2D1B1586" w14:textId="7CF6B73F" w:rsidR="00C056C7" w:rsidRPr="00A13F49" w:rsidRDefault="00C056C7" w:rsidP="00166A6D">
            <w:pPr>
              <w:jc w:val="both"/>
              <w:rPr>
                <w:rFonts w:ascii="Garamond" w:hAnsi="Garamond" w:cs="Calibri"/>
                <w:color w:val="000000"/>
                <w:sz w:val="12"/>
                <w:szCs w:val="12"/>
              </w:rPr>
            </w:pPr>
            <w:r w:rsidRPr="00A13F49">
              <w:rPr>
                <w:rFonts w:ascii="Garamond" w:hAnsi="Garamond" w:cs="Calibri"/>
                <w:color w:val="000000"/>
                <w:sz w:val="12"/>
                <w:szCs w:val="12"/>
              </w:rPr>
              <w:t xml:space="preserve">APRESENTAÇÃO DOS DESENHOS: OS DESENHOS (PLANTAS) DEVEM SER APRESENTADOS CONTEMPLANDO: A) CONCEPÇÃO GERAL;  B) INDICAÇÃO DAS ÁREAS DE DEPOSIÇÃO DOS RESÍDUOS SÓLIDOS E DE EMPRÉSTIMO DE MATERIAL DE COBERTURA (GEORREFERENCIADAS); C) SISTEMAS DE IMPERMEABILIZAÇÃO (QUANDO COUBER); D) SISTEMA DE DRENAGEM SUPERFICIAL; E) SISTEMA DE DRENAGEM E REMOÇÃO DO PERCOLADO; F) SISTEMA DE DRENAGEM DE GASES; G) SISTEMA DE TRATAMENTO DO PERCOLADO; H) REPRESENTAÇÃO DO ATERRO CONCLUÍDO; I) ESTRUTURAS DE APOIO OPERACIONAL; J) CORTES E OUTROS DETALHES IMPORTANTES PARA A LEITURA DO PROJETO. </w:t>
            </w:r>
          </w:p>
        </w:tc>
        <w:tc>
          <w:tcPr>
            <w:tcW w:w="846" w:type="pct"/>
            <w:tcBorders>
              <w:top w:val="nil"/>
              <w:left w:val="nil"/>
              <w:bottom w:val="single" w:sz="4" w:space="0" w:color="auto"/>
              <w:right w:val="single" w:sz="4" w:space="0" w:color="auto"/>
            </w:tcBorders>
            <w:shd w:val="clear" w:color="auto" w:fill="auto"/>
            <w:noWrap/>
            <w:hideMark/>
          </w:tcPr>
          <w:p w14:paraId="0BECF90A" w14:textId="119F854A" w:rsidR="00C056C7" w:rsidRPr="00A13F49" w:rsidRDefault="00C056C7" w:rsidP="00166A6D">
            <w:pPr>
              <w:jc w:val="center"/>
              <w:rPr>
                <w:rFonts w:ascii="Garamond" w:hAnsi="Garamond" w:cs="Calibri"/>
                <w:color w:val="000000"/>
                <w:sz w:val="12"/>
                <w:szCs w:val="12"/>
              </w:rPr>
            </w:pPr>
            <w:r w:rsidRPr="00D14945">
              <w:rPr>
                <w:rFonts w:ascii="Garamond" w:hAnsi="Garamond" w:cs="Calibri"/>
                <w:color w:val="000000"/>
                <w:sz w:val="12"/>
                <w:szCs w:val="12"/>
              </w:rPr>
              <w:t>R$</w:t>
            </w:r>
          </w:p>
        </w:tc>
      </w:tr>
      <w:tr w:rsidR="00C056C7" w:rsidRPr="00A13F49" w14:paraId="253FB453" w14:textId="77777777" w:rsidTr="00C056C7">
        <w:trPr>
          <w:trHeight w:val="164"/>
        </w:trPr>
        <w:tc>
          <w:tcPr>
            <w:tcW w:w="257" w:type="pct"/>
            <w:vMerge/>
            <w:tcBorders>
              <w:top w:val="nil"/>
              <w:left w:val="single" w:sz="4" w:space="0" w:color="auto"/>
              <w:bottom w:val="single" w:sz="4" w:space="0" w:color="auto"/>
              <w:right w:val="single" w:sz="4" w:space="0" w:color="auto"/>
            </w:tcBorders>
            <w:vAlign w:val="center"/>
            <w:hideMark/>
          </w:tcPr>
          <w:p w14:paraId="24EEF1FB" w14:textId="77777777" w:rsidR="00C056C7" w:rsidRPr="00A13F49" w:rsidRDefault="00C056C7" w:rsidP="00166A6D">
            <w:pPr>
              <w:rPr>
                <w:rFonts w:ascii="Garamond" w:hAnsi="Garamond" w:cs="Calibri"/>
                <w:color w:val="000000"/>
                <w:sz w:val="12"/>
                <w:szCs w:val="12"/>
              </w:rPr>
            </w:pPr>
          </w:p>
        </w:tc>
        <w:tc>
          <w:tcPr>
            <w:tcW w:w="386" w:type="pct"/>
            <w:tcBorders>
              <w:top w:val="nil"/>
              <w:left w:val="nil"/>
              <w:bottom w:val="single" w:sz="4" w:space="0" w:color="auto"/>
              <w:right w:val="single" w:sz="4" w:space="0" w:color="auto"/>
            </w:tcBorders>
            <w:shd w:val="clear" w:color="auto" w:fill="auto"/>
            <w:noWrap/>
            <w:vAlign w:val="center"/>
            <w:hideMark/>
          </w:tcPr>
          <w:p w14:paraId="7DC5F0FD" w14:textId="717FB95E" w:rsidR="00C056C7" w:rsidRPr="00A13F49" w:rsidRDefault="00C056C7" w:rsidP="00166A6D">
            <w:pPr>
              <w:jc w:val="center"/>
              <w:rPr>
                <w:rFonts w:ascii="Garamond" w:hAnsi="Garamond" w:cs="Calibri"/>
                <w:color w:val="000000"/>
                <w:sz w:val="12"/>
                <w:szCs w:val="12"/>
              </w:rPr>
            </w:pPr>
            <w:r w:rsidRPr="00A13F49">
              <w:rPr>
                <w:rFonts w:ascii="Garamond" w:hAnsi="Garamond" w:cs="Calibri"/>
                <w:color w:val="000000"/>
                <w:sz w:val="12"/>
                <w:szCs w:val="12"/>
              </w:rPr>
              <w:t>23</w:t>
            </w:r>
          </w:p>
        </w:tc>
        <w:tc>
          <w:tcPr>
            <w:tcW w:w="3511" w:type="pct"/>
            <w:tcBorders>
              <w:top w:val="nil"/>
              <w:left w:val="nil"/>
              <w:bottom w:val="single" w:sz="4" w:space="0" w:color="auto"/>
              <w:right w:val="single" w:sz="4" w:space="0" w:color="auto"/>
            </w:tcBorders>
            <w:shd w:val="clear" w:color="auto" w:fill="auto"/>
            <w:vAlign w:val="center"/>
            <w:hideMark/>
          </w:tcPr>
          <w:p w14:paraId="2DBB0CB4" w14:textId="4940212B" w:rsidR="00C056C7" w:rsidRPr="00A13F49" w:rsidRDefault="00C056C7" w:rsidP="00166A6D">
            <w:pPr>
              <w:jc w:val="both"/>
              <w:rPr>
                <w:rFonts w:ascii="Garamond" w:hAnsi="Garamond" w:cs="Calibri"/>
                <w:color w:val="000000"/>
                <w:sz w:val="12"/>
                <w:szCs w:val="12"/>
              </w:rPr>
            </w:pPr>
            <w:r w:rsidRPr="00A13F49">
              <w:rPr>
                <w:rFonts w:ascii="Garamond" w:hAnsi="Garamond" w:cs="Calibri"/>
                <w:color w:val="000000"/>
                <w:sz w:val="12"/>
                <w:szCs w:val="12"/>
              </w:rPr>
              <w:t xml:space="preserve">ELEMENTOS COMPLEMENTARES DO PROJETO DO ATERRO SANITÁRIO:ACESSO E ISOLAMENTO DO ATERRO SANITÁRIO A) ACESSOS EXTERNOS E INTERNOS DEVEM SER PROTEGIDOS, EXECUTADOS E MANTIDOS DE MANEIRA A PERMITIR SUA UTILIZAÇÃO SOB QUAISQUER CONDIÇÕES CLIMÁTICAS;B) CERCAMENTO DA ÁREA CONSTRUÍDA DE FORMA A IMPEDIR O ACESSO DE PESSOAS ESTRANHAS E ANIMAIS;  C) PORTARIA DE </w:t>
            </w:r>
            <w:r w:rsidRPr="00A13F49">
              <w:rPr>
                <w:rFonts w:ascii="Garamond" w:hAnsi="Garamond" w:cs="Calibri"/>
                <w:color w:val="000000"/>
                <w:sz w:val="12"/>
                <w:szCs w:val="12"/>
              </w:rPr>
              <w:lastRenderedPageBreak/>
              <w:t xml:space="preserve">CONTROLE DA ENTRADA DE RESÍDUOS E ACESSO AO LOCAL; D) CINTURÃO VERDE NO PERÍMETRO DA ÁREA; E) FAIXA DE PROTEÇÃO SANITÁRIA DE NO MÍNIMO VINTE METROS DE LARGURA (INTERNA) E EM TODO PERÍMETRO DA ÁREA. PODENDO ESTA FAIXA, SER UTILIZADA COMO CINTURÃO VERDE. </w:t>
            </w:r>
          </w:p>
        </w:tc>
        <w:tc>
          <w:tcPr>
            <w:tcW w:w="846" w:type="pct"/>
            <w:tcBorders>
              <w:top w:val="nil"/>
              <w:left w:val="nil"/>
              <w:bottom w:val="single" w:sz="4" w:space="0" w:color="auto"/>
              <w:right w:val="single" w:sz="4" w:space="0" w:color="auto"/>
            </w:tcBorders>
            <w:shd w:val="clear" w:color="auto" w:fill="auto"/>
            <w:noWrap/>
            <w:hideMark/>
          </w:tcPr>
          <w:p w14:paraId="7AC651DE" w14:textId="503FB4B3" w:rsidR="00C056C7" w:rsidRPr="00A13F49" w:rsidRDefault="00C056C7" w:rsidP="00166A6D">
            <w:pPr>
              <w:jc w:val="center"/>
              <w:rPr>
                <w:rFonts w:ascii="Garamond" w:hAnsi="Garamond" w:cs="Calibri"/>
                <w:color w:val="000000"/>
                <w:sz w:val="12"/>
                <w:szCs w:val="12"/>
              </w:rPr>
            </w:pPr>
            <w:r w:rsidRPr="00D14945">
              <w:rPr>
                <w:rFonts w:ascii="Garamond" w:hAnsi="Garamond" w:cs="Calibri"/>
                <w:color w:val="000000"/>
                <w:sz w:val="12"/>
                <w:szCs w:val="12"/>
              </w:rPr>
              <w:lastRenderedPageBreak/>
              <w:t>R$</w:t>
            </w:r>
          </w:p>
        </w:tc>
      </w:tr>
      <w:tr w:rsidR="00C056C7" w:rsidRPr="00A13F49" w14:paraId="141154C1" w14:textId="77777777" w:rsidTr="00C056C7">
        <w:trPr>
          <w:trHeight w:val="35"/>
        </w:trPr>
        <w:tc>
          <w:tcPr>
            <w:tcW w:w="257" w:type="pct"/>
            <w:vMerge/>
            <w:tcBorders>
              <w:top w:val="nil"/>
              <w:left w:val="single" w:sz="4" w:space="0" w:color="auto"/>
              <w:bottom w:val="single" w:sz="4" w:space="0" w:color="auto"/>
              <w:right w:val="single" w:sz="4" w:space="0" w:color="auto"/>
            </w:tcBorders>
            <w:vAlign w:val="center"/>
            <w:hideMark/>
          </w:tcPr>
          <w:p w14:paraId="17F5A59A" w14:textId="77777777" w:rsidR="00C056C7" w:rsidRPr="00A13F49" w:rsidRDefault="00C056C7" w:rsidP="00166A6D">
            <w:pPr>
              <w:rPr>
                <w:rFonts w:ascii="Garamond" w:hAnsi="Garamond" w:cs="Calibri"/>
                <w:color w:val="000000"/>
                <w:sz w:val="12"/>
                <w:szCs w:val="12"/>
              </w:rPr>
            </w:pPr>
          </w:p>
        </w:tc>
        <w:tc>
          <w:tcPr>
            <w:tcW w:w="386" w:type="pct"/>
            <w:tcBorders>
              <w:top w:val="nil"/>
              <w:left w:val="nil"/>
              <w:bottom w:val="single" w:sz="4" w:space="0" w:color="auto"/>
              <w:right w:val="single" w:sz="4" w:space="0" w:color="auto"/>
            </w:tcBorders>
            <w:shd w:val="clear" w:color="auto" w:fill="auto"/>
            <w:noWrap/>
            <w:vAlign w:val="center"/>
            <w:hideMark/>
          </w:tcPr>
          <w:p w14:paraId="45DEC96E" w14:textId="23B6B29C" w:rsidR="00C056C7" w:rsidRPr="00A13F49" w:rsidRDefault="00C056C7" w:rsidP="00166A6D">
            <w:pPr>
              <w:jc w:val="center"/>
              <w:rPr>
                <w:rFonts w:ascii="Garamond" w:hAnsi="Garamond" w:cs="Calibri"/>
                <w:color w:val="000000"/>
                <w:sz w:val="12"/>
                <w:szCs w:val="12"/>
              </w:rPr>
            </w:pPr>
            <w:r w:rsidRPr="00A13F49">
              <w:rPr>
                <w:rFonts w:ascii="Garamond" w:hAnsi="Garamond" w:cs="Calibri"/>
                <w:color w:val="000000"/>
                <w:sz w:val="12"/>
                <w:szCs w:val="12"/>
              </w:rPr>
              <w:t>24</w:t>
            </w:r>
          </w:p>
        </w:tc>
        <w:tc>
          <w:tcPr>
            <w:tcW w:w="3511" w:type="pct"/>
            <w:tcBorders>
              <w:top w:val="nil"/>
              <w:left w:val="nil"/>
              <w:bottom w:val="single" w:sz="4" w:space="0" w:color="auto"/>
              <w:right w:val="single" w:sz="4" w:space="0" w:color="auto"/>
            </w:tcBorders>
            <w:shd w:val="clear" w:color="auto" w:fill="auto"/>
            <w:vAlign w:val="center"/>
            <w:hideMark/>
          </w:tcPr>
          <w:p w14:paraId="0EE25B8D" w14:textId="0EBC0A0E" w:rsidR="00C056C7" w:rsidRPr="00A13F49" w:rsidRDefault="00C056C7" w:rsidP="00166A6D">
            <w:pPr>
              <w:jc w:val="both"/>
              <w:rPr>
                <w:rFonts w:ascii="Garamond" w:hAnsi="Garamond" w:cs="Calibri"/>
                <w:color w:val="000000"/>
                <w:sz w:val="12"/>
                <w:szCs w:val="12"/>
              </w:rPr>
            </w:pPr>
            <w:r w:rsidRPr="00A13F49">
              <w:rPr>
                <w:rFonts w:ascii="Garamond" w:hAnsi="Garamond" w:cs="Calibri"/>
                <w:color w:val="000000"/>
                <w:sz w:val="12"/>
                <w:szCs w:val="12"/>
              </w:rPr>
              <w:t>PREPARO DO LOCAL DE DISPOSIÇÃO DOS RESÍDUOS SÓLIDOS: MÉTODOS ADOTADOS PARA O PREPARO DA ÁREA ANTES DA DISPOSIÇÃO DOS RESÍDUOS SÓLIDOS.</w:t>
            </w:r>
          </w:p>
        </w:tc>
        <w:tc>
          <w:tcPr>
            <w:tcW w:w="846" w:type="pct"/>
            <w:tcBorders>
              <w:top w:val="nil"/>
              <w:left w:val="nil"/>
              <w:bottom w:val="single" w:sz="4" w:space="0" w:color="auto"/>
              <w:right w:val="single" w:sz="4" w:space="0" w:color="auto"/>
            </w:tcBorders>
            <w:shd w:val="clear" w:color="auto" w:fill="auto"/>
            <w:noWrap/>
            <w:hideMark/>
          </w:tcPr>
          <w:p w14:paraId="0B7B4BA3" w14:textId="30DCF3C5" w:rsidR="00C056C7" w:rsidRPr="00A13F49" w:rsidRDefault="00C056C7" w:rsidP="00166A6D">
            <w:pPr>
              <w:jc w:val="center"/>
              <w:rPr>
                <w:rFonts w:ascii="Garamond" w:hAnsi="Garamond" w:cs="Calibri"/>
                <w:color w:val="000000"/>
                <w:sz w:val="12"/>
                <w:szCs w:val="12"/>
              </w:rPr>
            </w:pPr>
            <w:r w:rsidRPr="00D14945">
              <w:rPr>
                <w:rFonts w:ascii="Garamond" w:hAnsi="Garamond" w:cs="Calibri"/>
                <w:color w:val="000000"/>
                <w:sz w:val="12"/>
                <w:szCs w:val="12"/>
              </w:rPr>
              <w:t>R$</w:t>
            </w:r>
          </w:p>
        </w:tc>
      </w:tr>
      <w:tr w:rsidR="00C056C7" w:rsidRPr="00A13F49" w14:paraId="4514DE85" w14:textId="77777777" w:rsidTr="00C056C7">
        <w:trPr>
          <w:trHeight w:val="35"/>
        </w:trPr>
        <w:tc>
          <w:tcPr>
            <w:tcW w:w="257" w:type="pct"/>
            <w:vMerge/>
            <w:tcBorders>
              <w:top w:val="nil"/>
              <w:left w:val="single" w:sz="4" w:space="0" w:color="auto"/>
              <w:bottom w:val="single" w:sz="4" w:space="0" w:color="auto"/>
              <w:right w:val="single" w:sz="4" w:space="0" w:color="auto"/>
            </w:tcBorders>
            <w:vAlign w:val="center"/>
            <w:hideMark/>
          </w:tcPr>
          <w:p w14:paraId="77ED2DDA" w14:textId="77777777" w:rsidR="00C056C7" w:rsidRPr="00A13F49" w:rsidRDefault="00C056C7" w:rsidP="00166A6D">
            <w:pPr>
              <w:rPr>
                <w:rFonts w:ascii="Garamond" w:hAnsi="Garamond" w:cs="Calibri"/>
                <w:color w:val="000000"/>
                <w:sz w:val="12"/>
                <w:szCs w:val="12"/>
              </w:rPr>
            </w:pPr>
          </w:p>
        </w:tc>
        <w:tc>
          <w:tcPr>
            <w:tcW w:w="386" w:type="pct"/>
            <w:tcBorders>
              <w:top w:val="nil"/>
              <w:left w:val="nil"/>
              <w:bottom w:val="single" w:sz="4" w:space="0" w:color="auto"/>
              <w:right w:val="single" w:sz="4" w:space="0" w:color="auto"/>
            </w:tcBorders>
            <w:shd w:val="clear" w:color="auto" w:fill="auto"/>
            <w:noWrap/>
            <w:vAlign w:val="center"/>
            <w:hideMark/>
          </w:tcPr>
          <w:p w14:paraId="6104F7CF" w14:textId="06EF8EDA" w:rsidR="00C056C7" w:rsidRPr="00A13F49" w:rsidRDefault="00C056C7" w:rsidP="00166A6D">
            <w:pPr>
              <w:jc w:val="center"/>
              <w:rPr>
                <w:rFonts w:ascii="Garamond" w:hAnsi="Garamond" w:cs="Calibri"/>
                <w:color w:val="000000"/>
                <w:sz w:val="12"/>
                <w:szCs w:val="12"/>
              </w:rPr>
            </w:pPr>
            <w:r w:rsidRPr="00A13F49">
              <w:rPr>
                <w:rFonts w:ascii="Garamond" w:hAnsi="Garamond" w:cs="Calibri"/>
                <w:color w:val="000000"/>
                <w:sz w:val="12"/>
                <w:szCs w:val="12"/>
              </w:rPr>
              <w:t>25</w:t>
            </w:r>
          </w:p>
        </w:tc>
        <w:tc>
          <w:tcPr>
            <w:tcW w:w="3511" w:type="pct"/>
            <w:tcBorders>
              <w:top w:val="nil"/>
              <w:left w:val="nil"/>
              <w:bottom w:val="single" w:sz="4" w:space="0" w:color="auto"/>
              <w:right w:val="single" w:sz="4" w:space="0" w:color="auto"/>
            </w:tcBorders>
            <w:shd w:val="clear" w:color="auto" w:fill="auto"/>
            <w:vAlign w:val="center"/>
            <w:hideMark/>
          </w:tcPr>
          <w:p w14:paraId="16A3A488" w14:textId="77FACB36" w:rsidR="00C056C7" w:rsidRPr="00A13F49" w:rsidRDefault="00C056C7" w:rsidP="00166A6D">
            <w:pPr>
              <w:jc w:val="both"/>
              <w:rPr>
                <w:rFonts w:ascii="Garamond" w:hAnsi="Garamond" w:cs="Calibri"/>
                <w:color w:val="000000"/>
                <w:sz w:val="12"/>
                <w:szCs w:val="12"/>
              </w:rPr>
            </w:pPr>
            <w:r w:rsidRPr="00A13F49">
              <w:rPr>
                <w:rFonts w:ascii="Garamond" w:hAnsi="Garamond" w:cs="Calibri"/>
                <w:color w:val="000000"/>
                <w:sz w:val="12"/>
                <w:szCs w:val="12"/>
              </w:rPr>
              <w:t xml:space="preserve">DISPOSIÇÃO DE RESÍDUOS SÓLIDOS URBANOS NO ATERRO SANITÁRIO:A) HORÁRIO DE FUNCIONAMENTO; B) FORMA DE CONTROLE DA QUANTIDADE E TIPO DE RESÍDUOS SÓLIDOS RECEBIDOS; C) MÉTODO DE OPERAÇÃO E A SEQUÊNCIA DE IMPLANTAÇÃO DO PROJETO;  </w:t>
            </w:r>
          </w:p>
        </w:tc>
        <w:tc>
          <w:tcPr>
            <w:tcW w:w="846" w:type="pct"/>
            <w:tcBorders>
              <w:top w:val="nil"/>
              <w:left w:val="nil"/>
              <w:bottom w:val="single" w:sz="4" w:space="0" w:color="auto"/>
              <w:right w:val="single" w:sz="4" w:space="0" w:color="auto"/>
            </w:tcBorders>
            <w:shd w:val="clear" w:color="auto" w:fill="auto"/>
            <w:noWrap/>
            <w:hideMark/>
          </w:tcPr>
          <w:p w14:paraId="53B0EA2F" w14:textId="0E686ADA" w:rsidR="00C056C7" w:rsidRPr="00A13F49" w:rsidRDefault="00C056C7" w:rsidP="00166A6D">
            <w:pPr>
              <w:jc w:val="center"/>
              <w:rPr>
                <w:rFonts w:ascii="Garamond" w:hAnsi="Garamond" w:cs="Calibri"/>
                <w:color w:val="000000"/>
                <w:sz w:val="12"/>
                <w:szCs w:val="12"/>
              </w:rPr>
            </w:pPr>
            <w:r w:rsidRPr="00D14945">
              <w:rPr>
                <w:rFonts w:ascii="Garamond" w:hAnsi="Garamond" w:cs="Calibri"/>
                <w:color w:val="000000"/>
                <w:sz w:val="12"/>
                <w:szCs w:val="12"/>
              </w:rPr>
              <w:t>R$</w:t>
            </w:r>
          </w:p>
        </w:tc>
      </w:tr>
      <w:tr w:rsidR="00C056C7" w:rsidRPr="00A13F49" w14:paraId="100DAD38" w14:textId="77777777" w:rsidTr="00C056C7">
        <w:trPr>
          <w:trHeight w:val="1210"/>
        </w:trPr>
        <w:tc>
          <w:tcPr>
            <w:tcW w:w="257" w:type="pct"/>
            <w:vMerge/>
            <w:tcBorders>
              <w:top w:val="nil"/>
              <w:left w:val="single" w:sz="4" w:space="0" w:color="auto"/>
              <w:bottom w:val="single" w:sz="4" w:space="0" w:color="auto"/>
              <w:right w:val="single" w:sz="4" w:space="0" w:color="auto"/>
            </w:tcBorders>
            <w:vAlign w:val="center"/>
            <w:hideMark/>
          </w:tcPr>
          <w:p w14:paraId="4CA97F2A" w14:textId="77777777" w:rsidR="00C056C7" w:rsidRPr="00A13F49" w:rsidRDefault="00C056C7" w:rsidP="00166A6D">
            <w:pPr>
              <w:rPr>
                <w:rFonts w:ascii="Garamond" w:hAnsi="Garamond" w:cs="Calibri"/>
                <w:color w:val="000000"/>
                <w:sz w:val="12"/>
                <w:szCs w:val="12"/>
              </w:rPr>
            </w:pPr>
          </w:p>
        </w:tc>
        <w:tc>
          <w:tcPr>
            <w:tcW w:w="386" w:type="pct"/>
            <w:tcBorders>
              <w:top w:val="nil"/>
              <w:left w:val="nil"/>
              <w:bottom w:val="single" w:sz="4" w:space="0" w:color="auto"/>
              <w:right w:val="single" w:sz="4" w:space="0" w:color="auto"/>
            </w:tcBorders>
            <w:shd w:val="clear" w:color="auto" w:fill="auto"/>
            <w:noWrap/>
            <w:vAlign w:val="center"/>
            <w:hideMark/>
          </w:tcPr>
          <w:p w14:paraId="1D8048D9" w14:textId="5E113BBC" w:rsidR="00C056C7" w:rsidRPr="00A13F49" w:rsidRDefault="00C056C7" w:rsidP="00166A6D">
            <w:pPr>
              <w:jc w:val="center"/>
              <w:rPr>
                <w:rFonts w:ascii="Garamond" w:hAnsi="Garamond" w:cs="Calibri"/>
                <w:color w:val="000000"/>
                <w:sz w:val="12"/>
                <w:szCs w:val="12"/>
              </w:rPr>
            </w:pPr>
            <w:r w:rsidRPr="00A13F49">
              <w:rPr>
                <w:rFonts w:ascii="Garamond" w:hAnsi="Garamond" w:cs="Calibri"/>
                <w:color w:val="000000"/>
                <w:sz w:val="12"/>
                <w:szCs w:val="12"/>
              </w:rPr>
              <w:t>26</w:t>
            </w:r>
          </w:p>
        </w:tc>
        <w:tc>
          <w:tcPr>
            <w:tcW w:w="3511" w:type="pct"/>
            <w:tcBorders>
              <w:top w:val="nil"/>
              <w:left w:val="nil"/>
              <w:bottom w:val="single" w:sz="4" w:space="0" w:color="auto"/>
              <w:right w:val="single" w:sz="4" w:space="0" w:color="auto"/>
            </w:tcBorders>
            <w:shd w:val="clear" w:color="auto" w:fill="auto"/>
            <w:vAlign w:val="center"/>
            <w:hideMark/>
          </w:tcPr>
          <w:p w14:paraId="5D777776" w14:textId="5155C78C" w:rsidR="00C056C7" w:rsidRPr="00A13F49" w:rsidRDefault="00C056C7" w:rsidP="00166A6D">
            <w:pPr>
              <w:jc w:val="both"/>
              <w:rPr>
                <w:rFonts w:ascii="Garamond" w:hAnsi="Garamond" w:cs="Calibri"/>
                <w:color w:val="000000"/>
                <w:sz w:val="12"/>
                <w:szCs w:val="12"/>
              </w:rPr>
            </w:pPr>
            <w:r w:rsidRPr="00A13F49">
              <w:rPr>
                <w:rFonts w:ascii="Garamond" w:hAnsi="Garamond" w:cs="Calibri"/>
                <w:color w:val="000000"/>
                <w:sz w:val="12"/>
                <w:szCs w:val="12"/>
              </w:rPr>
              <w:t>CONTROLE AMBIENTAL: A) PLANO DE MONITORAMENTO DAS ÁGUAS SUPERFICIAIS E SUBTERRÂNEAS QUE SE ENCONTRAM NA ÁREA DE INFLUÊNCIA DO ATERRO SANITÁRIO; - ÁGUAS SUPERFICIAIS - PARÂMETROS FÍSICO-QUÍMICOS A SEREM ANALISADOS: DEMANDA BIOQUÍMICA DE OXIGÊNIO – DBO E DEMANDA BIOQUÍMICA DE OXIGÊNIO - DQO, NITROGÊNIO AMONIACAL TOTAL, FERRO TOTAL, OXIGÊNIO DISSOLVIDO - OD, CLORETOS, TURBIDEZ, SÓLIDOS TOTAIS DISSOLVIDOS, NITRATOS, NITRITOS, PH, SUBSTÂNCIAS FENÓLICAS, COR, ÓLEOS E GRAXAS, COLIFORMES (TOTAIS, FECAL E TERMOTOLERANTES). - ÁGUAS SUBTERRÂNEAS, PARÂMETROS FÍSICO-QUÍMICOS A SEREM ANALISADOS: PH, CONDUTIVIDADE ESPECÍFICA, ALCALINIDADE TOTAL, DUREZA TOTAL, DETERGENTES, ÓLEOS E GRAXAS, CIANETOS, FENÓIS, CLORETOS, SULFATOS E SULFETOS, NITROGÊNIO AMONIACAL, NITRATOS E NITRITO, FÓSFORO TOTAL, FERRO, FLUORETO, ZINCO, CHUMBO, MERCÚRIO, CÁDMIO, NÍQUEL, CROMO TOTAL, COLIFORMES FECAIS, COLIFORMES TOTAIS, COBRE, CROMO HEXAVALENTE, SÓLIDOS TOTAIS (DISSOLVIDOS E VOLÁTEIS), OXIGÊNIO DISSOLVIDO, ARSÊNIO, BÁRIO, DEMANDA BIOQUÍMICA DE OXIGÊNIO – DBO E DEMANDA BIOQUÍMICA DE OXIGÊNIO – DQO.</w:t>
            </w:r>
          </w:p>
        </w:tc>
        <w:tc>
          <w:tcPr>
            <w:tcW w:w="846" w:type="pct"/>
            <w:tcBorders>
              <w:top w:val="nil"/>
              <w:left w:val="nil"/>
              <w:bottom w:val="single" w:sz="4" w:space="0" w:color="auto"/>
              <w:right w:val="single" w:sz="4" w:space="0" w:color="auto"/>
            </w:tcBorders>
            <w:shd w:val="clear" w:color="auto" w:fill="auto"/>
            <w:noWrap/>
            <w:hideMark/>
          </w:tcPr>
          <w:p w14:paraId="7CF9A3CB" w14:textId="33DB6C42" w:rsidR="00C056C7" w:rsidRPr="00A13F49" w:rsidRDefault="00C056C7" w:rsidP="00166A6D">
            <w:pPr>
              <w:jc w:val="center"/>
              <w:rPr>
                <w:rFonts w:ascii="Garamond" w:hAnsi="Garamond" w:cs="Calibri"/>
                <w:color w:val="000000"/>
                <w:sz w:val="12"/>
                <w:szCs w:val="12"/>
              </w:rPr>
            </w:pPr>
            <w:r w:rsidRPr="00D14945">
              <w:rPr>
                <w:rFonts w:ascii="Garamond" w:hAnsi="Garamond" w:cs="Calibri"/>
                <w:color w:val="000000"/>
                <w:sz w:val="12"/>
                <w:szCs w:val="12"/>
              </w:rPr>
              <w:t>R$</w:t>
            </w:r>
          </w:p>
        </w:tc>
      </w:tr>
      <w:tr w:rsidR="00C056C7" w:rsidRPr="00A13F49" w14:paraId="703B12CD" w14:textId="77777777" w:rsidTr="00C056C7">
        <w:trPr>
          <w:trHeight w:val="443"/>
        </w:trPr>
        <w:tc>
          <w:tcPr>
            <w:tcW w:w="257" w:type="pct"/>
            <w:vMerge/>
            <w:tcBorders>
              <w:top w:val="nil"/>
              <w:left w:val="single" w:sz="4" w:space="0" w:color="auto"/>
              <w:bottom w:val="single" w:sz="4" w:space="0" w:color="auto"/>
              <w:right w:val="single" w:sz="4" w:space="0" w:color="auto"/>
            </w:tcBorders>
            <w:vAlign w:val="center"/>
            <w:hideMark/>
          </w:tcPr>
          <w:p w14:paraId="77BAE43A" w14:textId="77777777" w:rsidR="00C056C7" w:rsidRPr="00A13F49" w:rsidRDefault="00C056C7" w:rsidP="00166A6D">
            <w:pPr>
              <w:rPr>
                <w:rFonts w:ascii="Garamond" w:hAnsi="Garamond" w:cs="Calibri"/>
                <w:color w:val="000000"/>
                <w:sz w:val="12"/>
                <w:szCs w:val="12"/>
              </w:rPr>
            </w:pPr>
          </w:p>
        </w:tc>
        <w:tc>
          <w:tcPr>
            <w:tcW w:w="386" w:type="pct"/>
            <w:tcBorders>
              <w:top w:val="nil"/>
              <w:left w:val="nil"/>
              <w:bottom w:val="single" w:sz="4" w:space="0" w:color="auto"/>
              <w:right w:val="single" w:sz="4" w:space="0" w:color="auto"/>
            </w:tcBorders>
            <w:shd w:val="clear" w:color="auto" w:fill="auto"/>
            <w:noWrap/>
            <w:vAlign w:val="center"/>
            <w:hideMark/>
          </w:tcPr>
          <w:p w14:paraId="57D28FB0" w14:textId="4E5C4074" w:rsidR="00C056C7" w:rsidRPr="00A13F49" w:rsidRDefault="00C056C7" w:rsidP="00166A6D">
            <w:pPr>
              <w:jc w:val="center"/>
              <w:rPr>
                <w:rFonts w:ascii="Garamond" w:hAnsi="Garamond" w:cs="Calibri"/>
                <w:color w:val="000000"/>
                <w:sz w:val="12"/>
                <w:szCs w:val="12"/>
              </w:rPr>
            </w:pPr>
            <w:r w:rsidRPr="00A13F49">
              <w:rPr>
                <w:rFonts w:ascii="Garamond" w:hAnsi="Garamond" w:cs="Calibri"/>
                <w:color w:val="000000"/>
                <w:sz w:val="12"/>
                <w:szCs w:val="12"/>
              </w:rPr>
              <w:t>27</w:t>
            </w:r>
          </w:p>
        </w:tc>
        <w:tc>
          <w:tcPr>
            <w:tcW w:w="3511" w:type="pct"/>
            <w:tcBorders>
              <w:top w:val="nil"/>
              <w:left w:val="nil"/>
              <w:bottom w:val="single" w:sz="4" w:space="0" w:color="auto"/>
              <w:right w:val="single" w:sz="4" w:space="0" w:color="auto"/>
            </w:tcBorders>
            <w:shd w:val="clear" w:color="auto" w:fill="auto"/>
            <w:vAlign w:val="center"/>
            <w:hideMark/>
          </w:tcPr>
          <w:p w14:paraId="43DF2E20" w14:textId="76D3597E" w:rsidR="00C056C7" w:rsidRPr="00A13F49" w:rsidRDefault="00C056C7" w:rsidP="00166A6D">
            <w:pPr>
              <w:jc w:val="both"/>
              <w:rPr>
                <w:rFonts w:ascii="Garamond" w:hAnsi="Garamond" w:cs="Calibri"/>
                <w:color w:val="000000"/>
                <w:sz w:val="12"/>
                <w:szCs w:val="12"/>
              </w:rPr>
            </w:pPr>
            <w:r w:rsidRPr="00A13F49">
              <w:rPr>
                <w:rFonts w:ascii="Garamond" w:hAnsi="Garamond" w:cs="Calibri"/>
                <w:color w:val="000000"/>
                <w:sz w:val="12"/>
                <w:szCs w:val="12"/>
              </w:rPr>
              <w:t>B) POÇOS DE MONITORAMENTO DA ÁGUA SUBTERRÂNEA, SENDO NO MÍNIMO 4 (QUATRO), 1 (UM) À MONTANTE E 3 (TRÊS) À JUSANTE NO SENTIDO DO FLUXO DE ESCOAMENTO PREFERENCIAL DO LENÇOL FREÁTICO. OS REFERIDOS POÇOS DEVEM SER CONSTRUÍDOS DE ACORDO COM AS NORMAS BRASILEIRAS PERTINENTES. RESSALTA QUE SE ESTES OS POÇOS DEVERÃO ATINGIR O LENÇOL FREÁTICO, PARA QUE PERMITAM O MONITORAMENTO ADEQUADO DAS ÁGUAS SUBTERRÂNEAS.</w:t>
            </w:r>
          </w:p>
        </w:tc>
        <w:tc>
          <w:tcPr>
            <w:tcW w:w="846" w:type="pct"/>
            <w:tcBorders>
              <w:top w:val="nil"/>
              <w:left w:val="nil"/>
              <w:bottom w:val="single" w:sz="4" w:space="0" w:color="auto"/>
              <w:right w:val="single" w:sz="4" w:space="0" w:color="auto"/>
            </w:tcBorders>
            <w:shd w:val="clear" w:color="auto" w:fill="auto"/>
            <w:noWrap/>
            <w:hideMark/>
          </w:tcPr>
          <w:p w14:paraId="7BE73722" w14:textId="1D1BD19E" w:rsidR="00C056C7" w:rsidRPr="00A13F49" w:rsidRDefault="00C056C7" w:rsidP="00166A6D">
            <w:pPr>
              <w:jc w:val="center"/>
              <w:rPr>
                <w:rFonts w:ascii="Garamond" w:hAnsi="Garamond" w:cs="Calibri"/>
                <w:color w:val="000000"/>
                <w:sz w:val="12"/>
                <w:szCs w:val="12"/>
              </w:rPr>
            </w:pPr>
            <w:r w:rsidRPr="00D14945">
              <w:rPr>
                <w:rFonts w:ascii="Garamond" w:hAnsi="Garamond" w:cs="Calibri"/>
                <w:color w:val="000000"/>
                <w:sz w:val="12"/>
                <w:szCs w:val="12"/>
              </w:rPr>
              <w:t>R$</w:t>
            </w:r>
          </w:p>
        </w:tc>
      </w:tr>
      <w:tr w:rsidR="00C056C7" w:rsidRPr="00A13F49" w14:paraId="23AFDBE3" w14:textId="77777777" w:rsidTr="00C056C7">
        <w:trPr>
          <w:trHeight w:val="35"/>
        </w:trPr>
        <w:tc>
          <w:tcPr>
            <w:tcW w:w="257" w:type="pct"/>
            <w:vMerge/>
            <w:tcBorders>
              <w:top w:val="nil"/>
              <w:left w:val="single" w:sz="4" w:space="0" w:color="auto"/>
              <w:bottom w:val="single" w:sz="4" w:space="0" w:color="auto"/>
              <w:right w:val="single" w:sz="4" w:space="0" w:color="auto"/>
            </w:tcBorders>
            <w:vAlign w:val="center"/>
            <w:hideMark/>
          </w:tcPr>
          <w:p w14:paraId="254D41A1" w14:textId="77777777" w:rsidR="00C056C7" w:rsidRPr="00A13F49" w:rsidRDefault="00C056C7" w:rsidP="00166A6D">
            <w:pPr>
              <w:rPr>
                <w:rFonts w:ascii="Garamond" w:hAnsi="Garamond" w:cs="Calibri"/>
                <w:color w:val="000000"/>
                <w:sz w:val="12"/>
                <w:szCs w:val="12"/>
              </w:rPr>
            </w:pPr>
          </w:p>
        </w:tc>
        <w:tc>
          <w:tcPr>
            <w:tcW w:w="386" w:type="pct"/>
            <w:tcBorders>
              <w:top w:val="nil"/>
              <w:left w:val="nil"/>
              <w:bottom w:val="single" w:sz="4" w:space="0" w:color="auto"/>
              <w:right w:val="single" w:sz="4" w:space="0" w:color="auto"/>
            </w:tcBorders>
            <w:shd w:val="clear" w:color="auto" w:fill="auto"/>
            <w:noWrap/>
            <w:vAlign w:val="center"/>
            <w:hideMark/>
          </w:tcPr>
          <w:p w14:paraId="1FDB7A68" w14:textId="313518BA" w:rsidR="00C056C7" w:rsidRPr="00A13F49" w:rsidRDefault="00C056C7" w:rsidP="00166A6D">
            <w:pPr>
              <w:jc w:val="center"/>
              <w:rPr>
                <w:rFonts w:ascii="Garamond" w:hAnsi="Garamond" w:cs="Calibri"/>
                <w:color w:val="000000"/>
                <w:sz w:val="12"/>
                <w:szCs w:val="12"/>
              </w:rPr>
            </w:pPr>
            <w:r w:rsidRPr="00A13F49">
              <w:rPr>
                <w:rFonts w:ascii="Garamond" w:hAnsi="Garamond" w:cs="Calibri"/>
                <w:color w:val="000000"/>
                <w:sz w:val="12"/>
                <w:szCs w:val="12"/>
              </w:rPr>
              <w:t>28</w:t>
            </w:r>
          </w:p>
        </w:tc>
        <w:tc>
          <w:tcPr>
            <w:tcW w:w="3511" w:type="pct"/>
            <w:tcBorders>
              <w:top w:val="nil"/>
              <w:left w:val="nil"/>
              <w:bottom w:val="single" w:sz="4" w:space="0" w:color="auto"/>
              <w:right w:val="single" w:sz="4" w:space="0" w:color="auto"/>
            </w:tcBorders>
            <w:shd w:val="clear" w:color="auto" w:fill="auto"/>
            <w:vAlign w:val="center"/>
            <w:hideMark/>
          </w:tcPr>
          <w:p w14:paraId="41F3B51C" w14:textId="3DFFC645" w:rsidR="00C056C7" w:rsidRPr="00A13F49" w:rsidRDefault="00C056C7" w:rsidP="00166A6D">
            <w:pPr>
              <w:jc w:val="center"/>
              <w:rPr>
                <w:rFonts w:ascii="Garamond" w:hAnsi="Garamond" w:cs="Calibri"/>
                <w:color w:val="000000"/>
                <w:sz w:val="12"/>
                <w:szCs w:val="12"/>
              </w:rPr>
            </w:pPr>
            <w:r w:rsidRPr="00A13F49">
              <w:rPr>
                <w:rFonts w:ascii="Garamond" w:hAnsi="Garamond" w:cs="Calibri"/>
                <w:color w:val="000000"/>
                <w:sz w:val="12"/>
                <w:szCs w:val="12"/>
              </w:rPr>
              <w:t>PLANO DE ACOMPANHAMENTO DO MEIO BIÓTICO.</w:t>
            </w:r>
          </w:p>
        </w:tc>
        <w:tc>
          <w:tcPr>
            <w:tcW w:w="846" w:type="pct"/>
            <w:tcBorders>
              <w:top w:val="nil"/>
              <w:left w:val="nil"/>
              <w:bottom w:val="single" w:sz="4" w:space="0" w:color="auto"/>
              <w:right w:val="single" w:sz="4" w:space="0" w:color="auto"/>
            </w:tcBorders>
            <w:shd w:val="clear" w:color="auto" w:fill="auto"/>
            <w:noWrap/>
            <w:hideMark/>
          </w:tcPr>
          <w:p w14:paraId="7278E9D7" w14:textId="31DD4FA2" w:rsidR="00C056C7" w:rsidRPr="00A13F49" w:rsidRDefault="00C056C7" w:rsidP="00166A6D">
            <w:pPr>
              <w:jc w:val="center"/>
              <w:rPr>
                <w:rFonts w:ascii="Garamond" w:hAnsi="Garamond" w:cs="Calibri"/>
                <w:color w:val="000000"/>
                <w:sz w:val="12"/>
                <w:szCs w:val="12"/>
              </w:rPr>
            </w:pPr>
            <w:r w:rsidRPr="00D14945">
              <w:rPr>
                <w:rFonts w:ascii="Garamond" w:hAnsi="Garamond" w:cs="Calibri"/>
                <w:color w:val="000000"/>
                <w:sz w:val="12"/>
                <w:szCs w:val="12"/>
              </w:rPr>
              <w:t>R$</w:t>
            </w:r>
          </w:p>
        </w:tc>
      </w:tr>
      <w:tr w:rsidR="00C056C7" w:rsidRPr="00A13F49" w14:paraId="48FEE059" w14:textId="77777777" w:rsidTr="00C056C7">
        <w:trPr>
          <w:trHeight w:val="46"/>
        </w:trPr>
        <w:tc>
          <w:tcPr>
            <w:tcW w:w="257" w:type="pct"/>
            <w:vMerge/>
            <w:tcBorders>
              <w:top w:val="nil"/>
              <w:left w:val="single" w:sz="4" w:space="0" w:color="auto"/>
              <w:bottom w:val="single" w:sz="4" w:space="0" w:color="auto"/>
              <w:right w:val="single" w:sz="4" w:space="0" w:color="auto"/>
            </w:tcBorders>
            <w:vAlign w:val="center"/>
            <w:hideMark/>
          </w:tcPr>
          <w:p w14:paraId="2C9353D4" w14:textId="77777777" w:rsidR="00C056C7" w:rsidRPr="00A13F49" w:rsidRDefault="00C056C7" w:rsidP="00166A6D">
            <w:pPr>
              <w:rPr>
                <w:rFonts w:ascii="Garamond" w:hAnsi="Garamond" w:cs="Calibri"/>
                <w:color w:val="000000"/>
                <w:sz w:val="12"/>
                <w:szCs w:val="12"/>
              </w:rPr>
            </w:pPr>
          </w:p>
        </w:tc>
        <w:tc>
          <w:tcPr>
            <w:tcW w:w="386" w:type="pct"/>
            <w:tcBorders>
              <w:top w:val="nil"/>
              <w:left w:val="nil"/>
              <w:bottom w:val="single" w:sz="4" w:space="0" w:color="auto"/>
              <w:right w:val="single" w:sz="4" w:space="0" w:color="auto"/>
            </w:tcBorders>
            <w:shd w:val="clear" w:color="auto" w:fill="auto"/>
            <w:noWrap/>
            <w:vAlign w:val="center"/>
            <w:hideMark/>
          </w:tcPr>
          <w:p w14:paraId="2B03C6FB" w14:textId="38B31719" w:rsidR="00C056C7" w:rsidRPr="00A13F49" w:rsidRDefault="00C056C7" w:rsidP="00166A6D">
            <w:pPr>
              <w:jc w:val="center"/>
              <w:rPr>
                <w:rFonts w:ascii="Garamond" w:hAnsi="Garamond" w:cs="Calibri"/>
                <w:color w:val="000000"/>
                <w:sz w:val="12"/>
                <w:szCs w:val="12"/>
              </w:rPr>
            </w:pPr>
            <w:r w:rsidRPr="00A13F49">
              <w:rPr>
                <w:rFonts w:ascii="Garamond" w:hAnsi="Garamond" w:cs="Calibri"/>
                <w:color w:val="000000"/>
                <w:sz w:val="12"/>
                <w:szCs w:val="12"/>
              </w:rPr>
              <w:t>29</w:t>
            </w:r>
          </w:p>
        </w:tc>
        <w:tc>
          <w:tcPr>
            <w:tcW w:w="3511" w:type="pct"/>
            <w:tcBorders>
              <w:top w:val="nil"/>
              <w:left w:val="nil"/>
              <w:bottom w:val="single" w:sz="4" w:space="0" w:color="auto"/>
              <w:right w:val="single" w:sz="4" w:space="0" w:color="auto"/>
            </w:tcBorders>
            <w:shd w:val="clear" w:color="auto" w:fill="auto"/>
            <w:vAlign w:val="center"/>
            <w:hideMark/>
          </w:tcPr>
          <w:p w14:paraId="4AF5524A" w14:textId="4CFD8F4B" w:rsidR="00C056C7" w:rsidRPr="00A13F49" w:rsidRDefault="00C056C7" w:rsidP="00166A6D">
            <w:pPr>
              <w:jc w:val="both"/>
              <w:rPr>
                <w:rFonts w:ascii="Garamond" w:hAnsi="Garamond" w:cs="Calibri"/>
                <w:color w:val="000000"/>
                <w:sz w:val="12"/>
                <w:szCs w:val="12"/>
              </w:rPr>
            </w:pPr>
            <w:r w:rsidRPr="00A13F49">
              <w:rPr>
                <w:rFonts w:ascii="Garamond" w:hAnsi="Garamond" w:cs="Calibri"/>
                <w:color w:val="000000"/>
                <w:sz w:val="12"/>
                <w:szCs w:val="12"/>
              </w:rPr>
              <w:t>ESTUDO DA ESTABILIDADE DA MASSA DE LIXO (QUANDO HOUVER PREVISÃO DA VERTICALIZAÇÃO).</w:t>
            </w:r>
          </w:p>
        </w:tc>
        <w:tc>
          <w:tcPr>
            <w:tcW w:w="846" w:type="pct"/>
            <w:tcBorders>
              <w:top w:val="nil"/>
              <w:left w:val="nil"/>
              <w:bottom w:val="single" w:sz="4" w:space="0" w:color="auto"/>
              <w:right w:val="single" w:sz="4" w:space="0" w:color="auto"/>
            </w:tcBorders>
            <w:shd w:val="clear" w:color="auto" w:fill="auto"/>
            <w:noWrap/>
            <w:hideMark/>
          </w:tcPr>
          <w:p w14:paraId="57509206" w14:textId="739CD470" w:rsidR="00C056C7" w:rsidRPr="00A13F49" w:rsidRDefault="00C056C7" w:rsidP="00166A6D">
            <w:pPr>
              <w:jc w:val="center"/>
              <w:rPr>
                <w:rFonts w:ascii="Garamond" w:hAnsi="Garamond" w:cs="Calibri"/>
                <w:color w:val="000000"/>
                <w:sz w:val="12"/>
                <w:szCs w:val="12"/>
              </w:rPr>
            </w:pPr>
            <w:r w:rsidRPr="00D14945">
              <w:rPr>
                <w:rFonts w:ascii="Garamond" w:hAnsi="Garamond" w:cs="Calibri"/>
                <w:color w:val="000000"/>
                <w:sz w:val="12"/>
                <w:szCs w:val="12"/>
              </w:rPr>
              <w:t>R$</w:t>
            </w:r>
          </w:p>
        </w:tc>
      </w:tr>
      <w:tr w:rsidR="00C056C7" w:rsidRPr="00A13F49" w14:paraId="30DABD79" w14:textId="77777777" w:rsidTr="00C056C7">
        <w:trPr>
          <w:trHeight w:val="35"/>
        </w:trPr>
        <w:tc>
          <w:tcPr>
            <w:tcW w:w="257" w:type="pct"/>
            <w:vMerge/>
            <w:tcBorders>
              <w:top w:val="nil"/>
              <w:left w:val="single" w:sz="4" w:space="0" w:color="auto"/>
              <w:bottom w:val="single" w:sz="4" w:space="0" w:color="auto"/>
              <w:right w:val="single" w:sz="4" w:space="0" w:color="auto"/>
            </w:tcBorders>
            <w:vAlign w:val="center"/>
            <w:hideMark/>
          </w:tcPr>
          <w:p w14:paraId="74F18CF2" w14:textId="77777777" w:rsidR="00C056C7" w:rsidRPr="00A13F49" w:rsidRDefault="00C056C7" w:rsidP="00166A6D">
            <w:pPr>
              <w:rPr>
                <w:rFonts w:ascii="Garamond" w:hAnsi="Garamond" w:cs="Calibri"/>
                <w:color w:val="000000"/>
                <w:sz w:val="12"/>
                <w:szCs w:val="12"/>
              </w:rPr>
            </w:pPr>
          </w:p>
        </w:tc>
        <w:tc>
          <w:tcPr>
            <w:tcW w:w="386" w:type="pct"/>
            <w:tcBorders>
              <w:top w:val="nil"/>
              <w:left w:val="nil"/>
              <w:bottom w:val="single" w:sz="4" w:space="0" w:color="auto"/>
              <w:right w:val="single" w:sz="4" w:space="0" w:color="auto"/>
            </w:tcBorders>
            <w:shd w:val="clear" w:color="auto" w:fill="auto"/>
            <w:noWrap/>
            <w:vAlign w:val="center"/>
            <w:hideMark/>
          </w:tcPr>
          <w:p w14:paraId="71B91F37" w14:textId="2BAB7D0F" w:rsidR="00C056C7" w:rsidRPr="00A13F49" w:rsidRDefault="00C056C7" w:rsidP="00166A6D">
            <w:pPr>
              <w:jc w:val="center"/>
              <w:rPr>
                <w:rFonts w:ascii="Garamond" w:hAnsi="Garamond" w:cs="Calibri"/>
                <w:color w:val="000000"/>
                <w:sz w:val="12"/>
                <w:szCs w:val="12"/>
              </w:rPr>
            </w:pPr>
            <w:r w:rsidRPr="00A13F49">
              <w:rPr>
                <w:rFonts w:ascii="Garamond" w:hAnsi="Garamond" w:cs="Calibri"/>
                <w:color w:val="000000"/>
                <w:sz w:val="12"/>
                <w:szCs w:val="12"/>
              </w:rPr>
              <w:t>30</w:t>
            </w:r>
          </w:p>
        </w:tc>
        <w:tc>
          <w:tcPr>
            <w:tcW w:w="3511" w:type="pct"/>
            <w:tcBorders>
              <w:top w:val="nil"/>
              <w:left w:val="nil"/>
              <w:bottom w:val="single" w:sz="4" w:space="0" w:color="auto"/>
              <w:right w:val="single" w:sz="4" w:space="0" w:color="auto"/>
            </w:tcBorders>
            <w:shd w:val="clear" w:color="auto" w:fill="auto"/>
            <w:vAlign w:val="center"/>
            <w:hideMark/>
          </w:tcPr>
          <w:p w14:paraId="65EF7232" w14:textId="2479391A" w:rsidR="00C056C7" w:rsidRPr="00A13F49" w:rsidRDefault="00C056C7" w:rsidP="00166A6D">
            <w:pPr>
              <w:jc w:val="both"/>
              <w:rPr>
                <w:rFonts w:ascii="Garamond" w:hAnsi="Garamond" w:cs="Calibri"/>
                <w:color w:val="000000"/>
                <w:sz w:val="12"/>
                <w:szCs w:val="12"/>
              </w:rPr>
            </w:pPr>
            <w:r w:rsidRPr="00A13F49">
              <w:rPr>
                <w:rFonts w:ascii="Garamond" w:hAnsi="Garamond" w:cs="Calibri"/>
                <w:color w:val="000000"/>
                <w:sz w:val="12"/>
                <w:szCs w:val="12"/>
              </w:rPr>
              <w:t xml:space="preserve">TREINAMENTOS: TREINAMENTO AOS FUNCIONÁRIOS, O QUAL DEVE CONTEMPLAR: A) FORMA DE OPERAÇÃO DO ATERRO COM ÊNFASE À ATIVIDADE ESPECÍFICA A SER DESENVOLVIDA PELO FUNCIONÁRIO; B) PROCEDIMENTOS A SEREM TOMADOS EM CASO DE EMERGÊNCIA, C) PROCEDIMENTOS DE SEGURANÇA E USO DE EPI'S. </w:t>
            </w:r>
          </w:p>
        </w:tc>
        <w:tc>
          <w:tcPr>
            <w:tcW w:w="846" w:type="pct"/>
            <w:tcBorders>
              <w:top w:val="nil"/>
              <w:left w:val="nil"/>
              <w:bottom w:val="single" w:sz="4" w:space="0" w:color="auto"/>
              <w:right w:val="single" w:sz="4" w:space="0" w:color="auto"/>
            </w:tcBorders>
            <w:shd w:val="clear" w:color="auto" w:fill="auto"/>
            <w:noWrap/>
            <w:hideMark/>
          </w:tcPr>
          <w:p w14:paraId="792C3ADA" w14:textId="1A4EA47A" w:rsidR="00C056C7" w:rsidRPr="00A13F49" w:rsidRDefault="00C056C7" w:rsidP="00166A6D">
            <w:pPr>
              <w:jc w:val="center"/>
              <w:rPr>
                <w:rFonts w:ascii="Garamond" w:hAnsi="Garamond" w:cs="Calibri"/>
                <w:color w:val="000000"/>
                <w:sz w:val="12"/>
                <w:szCs w:val="12"/>
              </w:rPr>
            </w:pPr>
            <w:r w:rsidRPr="00D14945">
              <w:rPr>
                <w:rFonts w:ascii="Garamond" w:hAnsi="Garamond" w:cs="Calibri"/>
                <w:color w:val="000000"/>
                <w:sz w:val="12"/>
                <w:szCs w:val="12"/>
              </w:rPr>
              <w:t>R$</w:t>
            </w:r>
          </w:p>
        </w:tc>
      </w:tr>
      <w:tr w:rsidR="00C056C7" w:rsidRPr="00A13F49" w14:paraId="33B02DE6" w14:textId="77777777" w:rsidTr="00C056C7">
        <w:trPr>
          <w:trHeight w:val="35"/>
        </w:trPr>
        <w:tc>
          <w:tcPr>
            <w:tcW w:w="257" w:type="pct"/>
            <w:vMerge/>
            <w:tcBorders>
              <w:top w:val="nil"/>
              <w:left w:val="single" w:sz="4" w:space="0" w:color="auto"/>
              <w:bottom w:val="single" w:sz="4" w:space="0" w:color="auto"/>
              <w:right w:val="single" w:sz="4" w:space="0" w:color="auto"/>
            </w:tcBorders>
            <w:vAlign w:val="center"/>
            <w:hideMark/>
          </w:tcPr>
          <w:p w14:paraId="52A3A399" w14:textId="77777777" w:rsidR="00C056C7" w:rsidRPr="00A13F49" w:rsidRDefault="00C056C7" w:rsidP="00166A6D">
            <w:pPr>
              <w:rPr>
                <w:rFonts w:ascii="Garamond" w:hAnsi="Garamond" w:cs="Calibri"/>
                <w:color w:val="000000"/>
                <w:sz w:val="12"/>
                <w:szCs w:val="12"/>
              </w:rPr>
            </w:pPr>
          </w:p>
        </w:tc>
        <w:tc>
          <w:tcPr>
            <w:tcW w:w="386" w:type="pct"/>
            <w:tcBorders>
              <w:top w:val="nil"/>
              <w:left w:val="nil"/>
              <w:bottom w:val="single" w:sz="4" w:space="0" w:color="auto"/>
              <w:right w:val="single" w:sz="4" w:space="0" w:color="auto"/>
            </w:tcBorders>
            <w:shd w:val="clear" w:color="auto" w:fill="auto"/>
            <w:noWrap/>
            <w:vAlign w:val="center"/>
            <w:hideMark/>
          </w:tcPr>
          <w:p w14:paraId="6AC7F9D9" w14:textId="59E2C363" w:rsidR="00C056C7" w:rsidRPr="00A13F49" w:rsidRDefault="00C056C7" w:rsidP="00166A6D">
            <w:pPr>
              <w:jc w:val="center"/>
              <w:rPr>
                <w:rFonts w:ascii="Garamond" w:hAnsi="Garamond" w:cs="Calibri"/>
                <w:color w:val="000000"/>
                <w:sz w:val="12"/>
                <w:szCs w:val="12"/>
              </w:rPr>
            </w:pPr>
            <w:r w:rsidRPr="00A13F49">
              <w:rPr>
                <w:rFonts w:ascii="Garamond" w:hAnsi="Garamond" w:cs="Calibri"/>
                <w:color w:val="000000"/>
                <w:sz w:val="12"/>
                <w:szCs w:val="12"/>
              </w:rPr>
              <w:t>31</w:t>
            </w:r>
          </w:p>
        </w:tc>
        <w:tc>
          <w:tcPr>
            <w:tcW w:w="3511" w:type="pct"/>
            <w:tcBorders>
              <w:top w:val="nil"/>
              <w:left w:val="nil"/>
              <w:bottom w:val="single" w:sz="4" w:space="0" w:color="auto"/>
              <w:right w:val="single" w:sz="4" w:space="0" w:color="auto"/>
            </w:tcBorders>
            <w:shd w:val="clear" w:color="auto" w:fill="auto"/>
            <w:vAlign w:val="center"/>
            <w:hideMark/>
          </w:tcPr>
          <w:p w14:paraId="14C8EECC" w14:textId="48ED0539" w:rsidR="00C056C7" w:rsidRPr="00A13F49" w:rsidRDefault="00C056C7" w:rsidP="00166A6D">
            <w:pPr>
              <w:jc w:val="both"/>
              <w:rPr>
                <w:rFonts w:ascii="Garamond" w:hAnsi="Garamond" w:cs="Calibri"/>
                <w:color w:val="000000"/>
                <w:sz w:val="12"/>
                <w:szCs w:val="12"/>
              </w:rPr>
            </w:pPr>
            <w:r w:rsidRPr="00A13F49">
              <w:rPr>
                <w:rFonts w:ascii="Garamond" w:hAnsi="Garamond" w:cs="Calibri"/>
                <w:color w:val="000000"/>
                <w:sz w:val="12"/>
                <w:szCs w:val="12"/>
              </w:rPr>
              <w:t xml:space="preserve">PLANO DE ATENDIMENTO A EMERGÊNCIA:  EM CASO DE ACIDENTES DEVEM SER TOMADAS, COORDENADAMENTE, MEDIDAS QUE MINIMIZEM OU RESTRINJAM OS POSSÍVEIS EFEITOS DANOSOS DECORRENTES. TAL SEQUÊNCIA DE PROCEDIMENTOS DEVE ESTAR DISCRIMINADA NO CHAMADO PLANO DE ATENDIMENTO A EMERGÊNCIA - PAE, QUE DEVERÁ CONTER: A) INFORMAÇÕES DE POSSÍVEIS ACIDENTES E DAS AÇÕES A SEREM TOMADAS; B) INDICAÇÃO DAS PESSOAS QUE DEVEM ATUAR COMO COORDENADORES DAS AÇÕES DE EMERGÊNCIA, INDICANDO SEUS TELEFONES E ENDEREÇOS, ASSIM COMO DAS INSTITUIÇÕES QUE ATUAM EM CASO DE EMERGÊNCIA. ESTA LISTA DEVE ESTAR SEMPRE ATUALIZADA E EM LOCAL DE FÁCIL VISUALIZAÇÃO. C) LISTA DE TODOS OS EQUIPAMENTOS DE SEGURANÇA NECESSÁRIOS. </w:t>
            </w:r>
          </w:p>
        </w:tc>
        <w:tc>
          <w:tcPr>
            <w:tcW w:w="846" w:type="pct"/>
            <w:tcBorders>
              <w:top w:val="nil"/>
              <w:left w:val="nil"/>
              <w:bottom w:val="single" w:sz="4" w:space="0" w:color="auto"/>
              <w:right w:val="single" w:sz="4" w:space="0" w:color="auto"/>
            </w:tcBorders>
            <w:shd w:val="clear" w:color="auto" w:fill="auto"/>
            <w:noWrap/>
            <w:hideMark/>
          </w:tcPr>
          <w:p w14:paraId="426B9140" w14:textId="21CEF34B" w:rsidR="00C056C7" w:rsidRPr="00A13F49" w:rsidRDefault="00C056C7" w:rsidP="00166A6D">
            <w:pPr>
              <w:jc w:val="center"/>
              <w:rPr>
                <w:rFonts w:ascii="Garamond" w:hAnsi="Garamond" w:cs="Calibri"/>
                <w:color w:val="000000"/>
                <w:sz w:val="12"/>
                <w:szCs w:val="12"/>
              </w:rPr>
            </w:pPr>
            <w:r w:rsidRPr="00D14945">
              <w:rPr>
                <w:rFonts w:ascii="Garamond" w:hAnsi="Garamond" w:cs="Calibri"/>
                <w:color w:val="000000"/>
                <w:sz w:val="12"/>
                <w:szCs w:val="12"/>
              </w:rPr>
              <w:t>R$</w:t>
            </w:r>
          </w:p>
        </w:tc>
      </w:tr>
      <w:tr w:rsidR="00C056C7" w:rsidRPr="00A13F49" w14:paraId="09174512" w14:textId="77777777" w:rsidTr="00C056C7">
        <w:trPr>
          <w:trHeight w:val="35"/>
        </w:trPr>
        <w:tc>
          <w:tcPr>
            <w:tcW w:w="257" w:type="pct"/>
            <w:vMerge/>
            <w:tcBorders>
              <w:top w:val="nil"/>
              <w:left w:val="single" w:sz="4" w:space="0" w:color="auto"/>
              <w:bottom w:val="single" w:sz="4" w:space="0" w:color="auto"/>
              <w:right w:val="single" w:sz="4" w:space="0" w:color="auto"/>
            </w:tcBorders>
            <w:vAlign w:val="center"/>
            <w:hideMark/>
          </w:tcPr>
          <w:p w14:paraId="08DDAEBE" w14:textId="77777777" w:rsidR="00C056C7" w:rsidRPr="00A13F49" w:rsidRDefault="00C056C7" w:rsidP="00166A6D">
            <w:pPr>
              <w:rPr>
                <w:rFonts w:ascii="Garamond" w:hAnsi="Garamond" w:cs="Calibri"/>
                <w:color w:val="000000"/>
                <w:sz w:val="12"/>
                <w:szCs w:val="12"/>
              </w:rPr>
            </w:pPr>
          </w:p>
        </w:tc>
        <w:tc>
          <w:tcPr>
            <w:tcW w:w="386" w:type="pct"/>
            <w:tcBorders>
              <w:top w:val="nil"/>
              <w:left w:val="nil"/>
              <w:bottom w:val="single" w:sz="4" w:space="0" w:color="auto"/>
              <w:right w:val="single" w:sz="4" w:space="0" w:color="auto"/>
            </w:tcBorders>
            <w:shd w:val="clear" w:color="auto" w:fill="auto"/>
            <w:noWrap/>
            <w:vAlign w:val="center"/>
            <w:hideMark/>
          </w:tcPr>
          <w:p w14:paraId="3B856EDD" w14:textId="47205233" w:rsidR="00C056C7" w:rsidRPr="00A13F49" w:rsidRDefault="00C056C7" w:rsidP="00166A6D">
            <w:pPr>
              <w:jc w:val="center"/>
              <w:rPr>
                <w:rFonts w:ascii="Garamond" w:hAnsi="Garamond" w:cs="Calibri"/>
                <w:color w:val="000000"/>
                <w:sz w:val="12"/>
                <w:szCs w:val="12"/>
              </w:rPr>
            </w:pPr>
            <w:r w:rsidRPr="00A13F49">
              <w:rPr>
                <w:rFonts w:ascii="Garamond" w:hAnsi="Garamond" w:cs="Calibri"/>
                <w:color w:val="000000"/>
                <w:sz w:val="12"/>
                <w:szCs w:val="12"/>
              </w:rPr>
              <w:t>32</w:t>
            </w:r>
          </w:p>
        </w:tc>
        <w:tc>
          <w:tcPr>
            <w:tcW w:w="3511" w:type="pct"/>
            <w:tcBorders>
              <w:top w:val="nil"/>
              <w:left w:val="nil"/>
              <w:bottom w:val="single" w:sz="4" w:space="0" w:color="auto"/>
              <w:right w:val="single" w:sz="4" w:space="0" w:color="auto"/>
            </w:tcBorders>
            <w:shd w:val="clear" w:color="auto" w:fill="auto"/>
            <w:vAlign w:val="center"/>
            <w:hideMark/>
          </w:tcPr>
          <w:p w14:paraId="08FAE4D6" w14:textId="3182F003" w:rsidR="00C056C7" w:rsidRPr="00A13F49" w:rsidRDefault="00C056C7" w:rsidP="00166A6D">
            <w:pPr>
              <w:jc w:val="both"/>
              <w:rPr>
                <w:rFonts w:ascii="Garamond" w:hAnsi="Garamond" w:cs="Calibri"/>
                <w:color w:val="000000"/>
                <w:sz w:val="12"/>
                <w:szCs w:val="12"/>
              </w:rPr>
            </w:pPr>
            <w:r w:rsidRPr="00A13F49">
              <w:rPr>
                <w:rFonts w:ascii="Garamond" w:hAnsi="Garamond" w:cs="Calibri"/>
                <w:color w:val="000000"/>
                <w:sz w:val="12"/>
                <w:szCs w:val="12"/>
              </w:rPr>
              <w:t xml:space="preserve">PLANO DE ENCERRAMENTO E USO FUTURO DA ÁREA DO ATERRO SANITÁRIO: DEVE SER APRESENTADO PLANO PREVISTO DE ENCERRAMENTO E DE USO FUTURO DA ÁREA DO ATERRO SANITÁRIO, QUE DEVERÁ CONSTAR: A) ETAPAS A SEREM SEGUIDAS NO ENCERRAMENTO TOTAL OU PARCIAL DO ATERRO;B) DATA APROXIMADA PARA O INÍCIO DAS ATIVIDADES DE ENCERRAMENTO;  C) USOS PROGRAMADOS PARA A ÁREA DO ATERRO OS O ENCERRAMENTO; D) MONITORAMENTO DAS ÁGUAS SUPERFICIAIS E SUBTERRÂNEAS QUE SE ENCONTRAM NA ÁREA DE INFLUÊNCIA DO ATERRO, APÓS O TÉRMINO DAS OPERAÇÕES; E) ATIVIDADES DE MANUTENÇÃO DA ÁREA. </w:t>
            </w:r>
          </w:p>
        </w:tc>
        <w:tc>
          <w:tcPr>
            <w:tcW w:w="846" w:type="pct"/>
            <w:tcBorders>
              <w:top w:val="nil"/>
              <w:left w:val="nil"/>
              <w:bottom w:val="single" w:sz="4" w:space="0" w:color="auto"/>
              <w:right w:val="single" w:sz="4" w:space="0" w:color="auto"/>
            </w:tcBorders>
            <w:shd w:val="clear" w:color="auto" w:fill="auto"/>
            <w:noWrap/>
            <w:hideMark/>
          </w:tcPr>
          <w:p w14:paraId="38860915" w14:textId="22DFE010" w:rsidR="00C056C7" w:rsidRPr="00A13F49" w:rsidRDefault="00C056C7" w:rsidP="00166A6D">
            <w:pPr>
              <w:jc w:val="center"/>
              <w:rPr>
                <w:rFonts w:ascii="Garamond" w:hAnsi="Garamond" w:cs="Calibri"/>
                <w:color w:val="000000"/>
                <w:sz w:val="12"/>
                <w:szCs w:val="12"/>
              </w:rPr>
            </w:pPr>
            <w:r w:rsidRPr="00D14945">
              <w:rPr>
                <w:rFonts w:ascii="Garamond" w:hAnsi="Garamond" w:cs="Calibri"/>
                <w:color w:val="000000"/>
                <w:sz w:val="12"/>
                <w:szCs w:val="12"/>
              </w:rPr>
              <w:t>R$</w:t>
            </w:r>
          </w:p>
        </w:tc>
      </w:tr>
      <w:tr w:rsidR="00C056C7" w:rsidRPr="00A13F49" w14:paraId="13773AA3" w14:textId="77777777" w:rsidTr="00C056C7">
        <w:trPr>
          <w:trHeight w:val="240"/>
        </w:trPr>
        <w:tc>
          <w:tcPr>
            <w:tcW w:w="257" w:type="pct"/>
            <w:vMerge/>
            <w:tcBorders>
              <w:top w:val="nil"/>
              <w:left w:val="single" w:sz="4" w:space="0" w:color="auto"/>
              <w:bottom w:val="single" w:sz="4" w:space="0" w:color="auto"/>
              <w:right w:val="single" w:sz="4" w:space="0" w:color="auto"/>
            </w:tcBorders>
            <w:vAlign w:val="center"/>
            <w:hideMark/>
          </w:tcPr>
          <w:p w14:paraId="5CC1803B" w14:textId="77777777" w:rsidR="00C056C7" w:rsidRPr="00A13F49" w:rsidRDefault="00C056C7" w:rsidP="00166A6D">
            <w:pPr>
              <w:rPr>
                <w:rFonts w:ascii="Garamond" w:hAnsi="Garamond" w:cs="Calibri"/>
                <w:color w:val="000000"/>
                <w:sz w:val="12"/>
                <w:szCs w:val="12"/>
              </w:rPr>
            </w:pPr>
          </w:p>
        </w:tc>
        <w:tc>
          <w:tcPr>
            <w:tcW w:w="386" w:type="pct"/>
            <w:tcBorders>
              <w:top w:val="nil"/>
              <w:left w:val="nil"/>
              <w:bottom w:val="single" w:sz="4" w:space="0" w:color="auto"/>
              <w:right w:val="single" w:sz="4" w:space="0" w:color="auto"/>
            </w:tcBorders>
            <w:shd w:val="clear" w:color="auto" w:fill="auto"/>
            <w:noWrap/>
            <w:vAlign w:val="center"/>
            <w:hideMark/>
          </w:tcPr>
          <w:p w14:paraId="06613639" w14:textId="49B9517C" w:rsidR="00C056C7" w:rsidRPr="00A13F49" w:rsidRDefault="00C056C7" w:rsidP="00166A6D">
            <w:pPr>
              <w:jc w:val="center"/>
              <w:rPr>
                <w:rFonts w:ascii="Garamond" w:hAnsi="Garamond" w:cs="Calibri"/>
                <w:color w:val="000000"/>
                <w:sz w:val="12"/>
                <w:szCs w:val="12"/>
              </w:rPr>
            </w:pPr>
            <w:r w:rsidRPr="00A13F49">
              <w:rPr>
                <w:rFonts w:ascii="Garamond" w:hAnsi="Garamond" w:cs="Calibri"/>
                <w:color w:val="000000"/>
                <w:sz w:val="12"/>
                <w:szCs w:val="12"/>
              </w:rPr>
              <w:t>33</w:t>
            </w:r>
          </w:p>
        </w:tc>
        <w:tc>
          <w:tcPr>
            <w:tcW w:w="3511" w:type="pct"/>
            <w:tcBorders>
              <w:top w:val="nil"/>
              <w:left w:val="nil"/>
              <w:bottom w:val="single" w:sz="4" w:space="0" w:color="auto"/>
              <w:right w:val="single" w:sz="4" w:space="0" w:color="auto"/>
            </w:tcBorders>
            <w:shd w:val="clear" w:color="auto" w:fill="auto"/>
            <w:vAlign w:val="center"/>
            <w:hideMark/>
          </w:tcPr>
          <w:p w14:paraId="5A69D391" w14:textId="3495C070" w:rsidR="00C056C7" w:rsidRPr="00A13F49" w:rsidRDefault="00C056C7" w:rsidP="00166A6D">
            <w:pPr>
              <w:jc w:val="both"/>
              <w:rPr>
                <w:rFonts w:ascii="Garamond" w:hAnsi="Garamond" w:cs="Calibri"/>
                <w:color w:val="000000"/>
                <w:sz w:val="12"/>
                <w:szCs w:val="12"/>
              </w:rPr>
            </w:pPr>
            <w:r w:rsidRPr="00A13F49">
              <w:rPr>
                <w:rFonts w:ascii="Garamond" w:hAnsi="Garamond" w:cs="Calibri"/>
                <w:color w:val="000000"/>
                <w:sz w:val="12"/>
                <w:szCs w:val="12"/>
              </w:rPr>
              <w:t xml:space="preserve">PLANO DE RECUPERAÇÃO DA ÁREA DEGRADADA – PRAD: A APRESENTAÇÃO DO PLANO DE RECUPERAÇÃO DA ÁREA DEGRADADA – PRAD DEVE SER AO MESMO TEMPO DA APRESENTAÇÃO DO PROJETO DO ATERRO SANITÁRIO. CONTEMPLANDO: A) CONCEPÇÃO GERAL; B) PLANO DE CONFINAMENTO DOS RESÍDUOS SÓLIDOS; C) SISTEMA DE DRENAGEM SUPERFICIAL E DAS BACIAS DE CONTENÇÃO; D) INDICAÇÃO DA ÁREA DE EMPRÉSTIMO DE SOLO; E) PLANO DE REVEGETAÇÃO; F) PLANTAS, CORTES E DETALHES IMPORTANTES; G) RESTRIÇÕES PARA O USO FUTURO DA ÁREA; H) CRONOGRAMA DE EXECUÇÃO DE OBRAS E DE MONITORAMENTO; I) ANOTAÇÃO DE RESPONSABILIDADE TÉCNICA – ART.  </w:t>
            </w:r>
          </w:p>
        </w:tc>
        <w:tc>
          <w:tcPr>
            <w:tcW w:w="846" w:type="pct"/>
            <w:tcBorders>
              <w:top w:val="nil"/>
              <w:left w:val="nil"/>
              <w:bottom w:val="single" w:sz="4" w:space="0" w:color="auto"/>
              <w:right w:val="single" w:sz="4" w:space="0" w:color="auto"/>
            </w:tcBorders>
            <w:shd w:val="clear" w:color="auto" w:fill="auto"/>
            <w:noWrap/>
            <w:hideMark/>
          </w:tcPr>
          <w:p w14:paraId="01B83934" w14:textId="7853F356" w:rsidR="00C056C7" w:rsidRPr="00A13F49" w:rsidRDefault="00C056C7" w:rsidP="00166A6D">
            <w:pPr>
              <w:jc w:val="center"/>
              <w:rPr>
                <w:rFonts w:ascii="Garamond" w:hAnsi="Garamond" w:cs="Calibri"/>
                <w:color w:val="000000"/>
                <w:sz w:val="12"/>
                <w:szCs w:val="12"/>
              </w:rPr>
            </w:pPr>
            <w:r w:rsidRPr="00D14945">
              <w:rPr>
                <w:rFonts w:ascii="Garamond" w:hAnsi="Garamond" w:cs="Calibri"/>
                <w:color w:val="000000"/>
                <w:sz w:val="12"/>
                <w:szCs w:val="12"/>
              </w:rPr>
              <w:t>R$</w:t>
            </w:r>
          </w:p>
        </w:tc>
      </w:tr>
      <w:tr w:rsidR="00C056C7" w:rsidRPr="00A13F49" w14:paraId="3C2427F0" w14:textId="77777777" w:rsidTr="00C056C7">
        <w:trPr>
          <w:trHeight w:val="35"/>
        </w:trPr>
        <w:tc>
          <w:tcPr>
            <w:tcW w:w="257" w:type="pct"/>
            <w:vMerge/>
            <w:tcBorders>
              <w:top w:val="nil"/>
              <w:left w:val="single" w:sz="4" w:space="0" w:color="auto"/>
              <w:bottom w:val="single" w:sz="4" w:space="0" w:color="auto"/>
              <w:right w:val="single" w:sz="4" w:space="0" w:color="auto"/>
            </w:tcBorders>
            <w:vAlign w:val="center"/>
            <w:hideMark/>
          </w:tcPr>
          <w:p w14:paraId="60114247" w14:textId="77777777" w:rsidR="00C056C7" w:rsidRPr="00A13F49" w:rsidRDefault="00C056C7" w:rsidP="00166A6D">
            <w:pPr>
              <w:rPr>
                <w:rFonts w:ascii="Garamond" w:hAnsi="Garamond" w:cs="Calibri"/>
                <w:color w:val="000000"/>
                <w:sz w:val="12"/>
                <w:szCs w:val="12"/>
              </w:rPr>
            </w:pPr>
          </w:p>
        </w:tc>
        <w:tc>
          <w:tcPr>
            <w:tcW w:w="386" w:type="pct"/>
            <w:tcBorders>
              <w:top w:val="nil"/>
              <w:left w:val="nil"/>
              <w:bottom w:val="single" w:sz="4" w:space="0" w:color="auto"/>
              <w:right w:val="single" w:sz="4" w:space="0" w:color="auto"/>
            </w:tcBorders>
            <w:shd w:val="clear" w:color="auto" w:fill="auto"/>
            <w:noWrap/>
            <w:vAlign w:val="center"/>
            <w:hideMark/>
          </w:tcPr>
          <w:p w14:paraId="11287E14" w14:textId="640B8F05" w:rsidR="00C056C7" w:rsidRPr="00A13F49" w:rsidRDefault="00C056C7" w:rsidP="00166A6D">
            <w:pPr>
              <w:jc w:val="center"/>
              <w:rPr>
                <w:rFonts w:ascii="Garamond" w:hAnsi="Garamond" w:cs="Calibri"/>
                <w:color w:val="000000"/>
                <w:sz w:val="12"/>
                <w:szCs w:val="12"/>
              </w:rPr>
            </w:pPr>
            <w:r w:rsidRPr="00A13F49">
              <w:rPr>
                <w:rFonts w:ascii="Garamond" w:hAnsi="Garamond" w:cs="Calibri"/>
                <w:color w:val="000000"/>
                <w:sz w:val="12"/>
                <w:szCs w:val="12"/>
              </w:rPr>
              <w:t>34</w:t>
            </w:r>
          </w:p>
        </w:tc>
        <w:tc>
          <w:tcPr>
            <w:tcW w:w="3511" w:type="pct"/>
            <w:tcBorders>
              <w:top w:val="nil"/>
              <w:left w:val="nil"/>
              <w:bottom w:val="single" w:sz="4" w:space="0" w:color="auto"/>
              <w:right w:val="single" w:sz="4" w:space="0" w:color="auto"/>
            </w:tcBorders>
            <w:shd w:val="clear" w:color="auto" w:fill="auto"/>
            <w:vAlign w:val="center"/>
            <w:hideMark/>
          </w:tcPr>
          <w:p w14:paraId="59798866" w14:textId="5F6AFBCD" w:rsidR="00C056C7" w:rsidRPr="00A13F49" w:rsidRDefault="00C056C7" w:rsidP="00166A6D">
            <w:pPr>
              <w:jc w:val="both"/>
              <w:rPr>
                <w:rFonts w:ascii="Garamond" w:hAnsi="Garamond" w:cs="Calibri"/>
                <w:color w:val="000000"/>
                <w:sz w:val="12"/>
                <w:szCs w:val="12"/>
              </w:rPr>
            </w:pPr>
            <w:r w:rsidRPr="00A13F49">
              <w:rPr>
                <w:rFonts w:ascii="Garamond" w:hAnsi="Garamond" w:cs="Calibri"/>
                <w:color w:val="000000"/>
                <w:sz w:val="12"/>
                <w:szCs w:val="12"/>
              </w:rPr>
              <w:t>MONTAGEM, PROTOCOLIZAÇÃO E ASSESSORAMENTO JUNTO À SEMAD/GO ATÉ O DEFERIMENTO.</w:t>
            </w:r>
          </w:p>
        </w:tc>
        <w:tc>
          <w:tcPr>
            <w:tcW w:w="846" w:type="pct"/>
            <w:tcBorders>
              <w:top w:val="nil"/>
              <w:left w:val="nil"/>
              <w:bottom w:val="single" w:sz="4" w:space="0" w:color="auto"/>
              <w:right w:val="single" w:sz="4" w:space="0" w:color="auto"/>
            </w:tcBorders>
            <w:shd w:val="clear" w:color="auto" w:fill="auto"/>
            <w:noWrap/>
            <w:hideMark/>
          </w:tcPr>
          <w:p w14:paraId="19C881B1" w14:textId="09AB359B" w:rsidR="00C056C7" w:rsidRPr="00A13F49" w:rsidRDefault="00C056C7" w:rsidP="00166A6D">
            <w:pPr>
              <w:jc w:val="center"/>
              <w:rPr>
                <w:rFonts w:ascii="Garamond" w:hAnsi="Garamond" w:cs="Calibri"/>
                <w:color w:val="000000"/>
                <w:sz w:val="12"/>
                <w:szCs w:val="12"/>
              </w:rPr>
            </w:pPr>
            <w:r w:rsidRPr="00D14945">
              <w:rPr>
                <w:rFonts w:ascii="Garamond" w:hAnsi="Garamond" w:cs="Calibri"/>
                <w:color w:val="000000"/>
                <w:sz w:val="12"/>
                <w:szCs w:val="12"/>
              </w:rPr>
              <w:t>R$</w:t>
            </w:r>
          </w:p>
        </w:tc>
      </w:tr>
    </w:tbl>
    <w:p w14:paraId="5C27E94F" w14:textId="5646003A" w:rsidR="00B62DA3" w:rsidRPr="00896093" w:rsidRDefault="00B62DA3" w:rsidP="00166A6D">
      <w:pPr>
        <w:jc w:val="both"/>
        <w:rPr>
          <w:rFonts w:ascii="Garamond" w:hAnsi="Garamond" w:cstheme="minorHAnsi"/>
          <w:b/>
          <w:sz w:val="20"/>
          <w:szCs w:val="20"/>
        </w:rPr>
      </w:pPr>
      <w:r w:rsidRPr="00896093">
        <w:rPr>
          <w:rFonts w:ascii="Garamond" w:hAnsi="Garamond" w:cstheme="minorHAnsi"/>
          <w:b/>
          <w:sz w:val="20"/>
          <w:szCs w:val="20"/>
        </w:rPr>
        <w:t>VALOR TOTAL DA PROPOSTA: R$ 00.000,00 (</w:t>
      </w:r>
      <w:r w:rsidRPr="00896093">
        <w:rPr>
          <w:rFonts w:ascii="Garamond" w:hAnsi="Garamond" w:cstheme="minorHAnsi"/>
          <w:sz w:val="20"/>
          <w:szCs w:val="20"/>
        </w:rPr>
        <w:t>valor por extenso</w:t>
      </w:r>
      <w:r w:rsidRPr="00896093">
        <w:rPr>
          <w:rFonts w:ascii="Garamond" w:hAnsi="Garamond" w:cstheme="minorHAnsi"/>
          <w:b/>
          <w:sz w:val="20"/>
          <w:szCs w:val="20"/>
        </w:rPr>
        <w:t>)</w:t>
      </w:r>
      <w:r w:rsidR="00CA63EA" w:rsidRPr="00896093">
        <w:rPr>
          <w:rFonts w:ascii="Garamond" w:hAnsi="Garamond" w:cstheme="minorHAnsi"/>
          <w:b/>
          <w:sz w:val="20"/>
          <w:szCs w:val="20"/>
        </w:rPr>
        <w:t>.</w:t>
      </w:r>
    </w:p>
    <w:p w14:paraId="0ED3E590" w14:textId="77777777" w:rsidR="00CA63EA" w:rsidRPr="00896093" w:rsidRDefault="00CA63EA" w:rsidP="00166A6D">
      <w:pPr>
        <w:jc w:val="both"/>
        <w:rPr>
          <w:rFonts w:ascii="Garamond" w:hAnsi="Garamond" w:cstheme="minorHAnsi"/>
          <w:b/>
          <w:sz w:val="20"/>
          <w:szCs w:val="20"/>
        </w:rPr>
      </w:pPr>
    </w:p>
    <w:p w14:paraId="022E5325" w14:textId="6DB81780" w:rsidR="00B62DA3" w:rsidRPr="00896093" w:rsidRDefault="00B62DA3" w:rsidP="00166A6D">
      <w:pPr>
        <w:contextualSpacing/>
        <w:jc w:val="both"/>
        <w:rPr>
          <w:rFonts w:ascii="Garamond" w:hAnsi="Garamond" w:cs="Arial"/>
          <w:b/>
          <w:sz w:val="20"/>
          <w:szCs w:val="20"/>
        </w:rPr>
      </w:pPr>
      <w:r w:rsidRPr="00896093">
        <w:rPr>
          <w:rFonts w:ascii="Garamond" w:hAnsi="Garamond" w:cs="Arial"/>
          <w:b/>
          <w:sz w:val="20"/>
          <w:szCs w:val="20"/>
        </w:rPr>
        <w:t>Declaramos que,</w:t>
      </w:r>
    </w:p>
    <w:p w14:paraId="7C9E6ECB" w14:textId="77777777" w:rsidR="00CA63EA" w:rsidRPr="00896093" w:rsidRDefault="00CA63EA" w:rsidP="00166A6D">
      <w:pPr>
        <w:contextualSpacing/>
        <w:jc w:val="both"/>
        <w:rPr>
          <w:rFonts w:ascii="Garamond" w:hAnsi="Garamond" w:cs="Arial"/>
          <w:b/>
          <w:sz w:val="20"/>
          <w:szCs w:val="20"/>
        </w:rPr>
      </w:pPr>
    </w:p>
    <w:p w14:paraId="463864F1" w14:textId="4BEDC908" w:rsidR="00B62DA3" w:rsidRPr="00896093" w:rsidRDefault="00B62DA3" w:rsidP="00166A6D">
      <w:pPr>
        <w:contextualSpacing/>
        <w:jc w:val="both"/>
        <w:rPr>
          <w:rFonts w:ascii="Garamond" w:hAnsi="Garamond" w:cs="Arial"/>
          <w:sz w:val="20"/>
          <w:szCs w:val="20"/>
        </w:rPr>
      </w:pPr>
      <w:r w:rsidRPr="00896093">
        <w:rPr>
          <w:rFonts w:ascii="Garamond" w:hAnsi="Garamond" w:cs="Arial"/>
          <w:sz w:val="20"/>
          <w:szCs w:val="20"/>
        </w:rPr>
        <w:t xml:space="preserve">a) O prazo de validade </w:t>
      </w:r>
      <w:r w:rsidR="005876A4" w:rsidRPr="00896093">
        <w:rPr>
          <w:rFonts w:ascii="Garamond" w:hAnsi="Garamond" w:cs="Arial"/>
          <w:b/>
          <w:sz w:val="20"/>
          <w:szCs w:val="20"/>
        </w:rPr>
        <w:t>MÍNIMA</w:t>
      </w:r>
      <w:r w:rsidR="005876A4" w:rsidRPr="00896093">
        <w:rPr>
          <w:rFonts w:ascii="Garamond" w:hAnsi="Garamond" w:cs="Arial"/>
          <w:sz w:val="20"/>
          <w:szCs w:val="20"/>
        </w:rPr>
        <w:t xml:space="preserve"> </w:t>
      </w:r>
      <w:r w:rsidRPr="00896093">
        <w:rPr>
          <w:rFonts w:ascii="Garamond" w:hAnsi="Garamond" w:cs="Arial"/>
          <w:sz w:val="20"/>
          <w:szCs w:val="20"/>
        </w:rPr>
        <w:t xml:space="preserve">da proposta </w:t>
      </w:r>
      <w:r w:rsidR="005876A4" w:rsidRPr="00896093">
        <w:rPr>
          <w:rFonts w:ascii="Garamond" w:hAnsi="Garamond" w:cs="Arial"/>
          <w:sz w:val="20"/>
          <w:szCs w:val="20"/>
        </w:rPr>
        <w:t>é</w:t>
      </w:r>
      <w:r w:rsidR="005876A4" w:rsidRPr="00896093">
        <w:rPr>
          <w:rFonts w:ascii="Garamond" w:hAnsi="Garamond" w:cs="Arial"/>
          <w:b/>
          <w:sz w:val="20"/>
          <w:szCs w:val="20"/>
          <w:u w:val="single"/>
        </w:rPr>
        <w:t xml:space="preserve"> DE </w:t>
      </w:r>
      <w:r w:rsidR="00BC50BE" w:rsidRPr="00896093">
        <w:rPr>
          <w:rFonts w:ascii="Garamond" w:hAnsi="Garamond" w:cs="Arial"/>
          <w:b/>
          <w:sz w:val="20"/>
          <w:szCs w:val="20"/>
          <w:u w:val="single"/>
        </w:rPr>
        <w:t>9</w:t>
      </w:r>
      <w:r w:rsidR="005876A4" w:rsidRPr="00896093">
        <w:rPr>
          <w:rFonts w:ascii="Garamond" w:hAnsi="Garamond" w:cs="Arial"/>
          <w:b/>
          <w:sz w:val="20"/>
          <w:szCs w:val="20"/>
          <w:u w:val="single"/>
        </w:rPr>
        <w:t>0 (</w:t>
      </w:r>
      <w:r w:rsidR="00BC50BE" w:rsidRPr="00896093">
        <w:rPr>
          <w:rFonts w:ascii="Garamond" w:hAnsi="Garamond" w:cs="Arial"/>
          <w:b/>
          <w:sz w:val="20"/>
          <w:szCs w:val="20"/>
          <w:u w:val="single"/>
        </w:rPr>
        <w:t>NOVENTA</w:t>
      </w:r>
      <w:r w:rsidR="005876A4" w:rsidRPr="00896093">
        <w:rPr>
          <w:rFonts w:ascii="Garamond" w:hAnsi="Garamond" w:cs="Arial"/>
          <w:b/>
          <w:sz w:val="20"/>
          <w:szCs w:val="20"/>
          <w:u w:val="single"/>
        </w:rPr>
        <w:t>) DIAS</w:t>
      </w:r>
      <w:r w:rsidRPr="00896093">
        <w:rPr>
          <w:rFonts w:ascii="Garamond" w:hAnsi="Garamond" w:cs="Arial"/>
          <w:sz w:val="20"/>
          <w:szCs w:val="20"/>
        </w:rPr>
        <w:t>, contados a partir da data de sua apresentação e excluídos os prazos recursais previstos na legislação em vigor.</w:t>
      </w:r>
    </w:p>
    <w:p w14:paraId="7C855BB9" w14:textId="652F05B4" w:rsidR="00B62DA3" w:rsidRPr="00896093" w:rsidRDefault="00B62DA3" w:rsidP="00166A6D">
      <w:pPr>
        <w:contextualSpacing/>
        <w:jc w:val="both"/>
        <w:rPr>
          <w:rFonts w:ascii="Garamond" w:hAnsi="Garamond" w:cs="Arial"/>
          <w:sz w:val="20"/>
          <w:szCs w:val="20"/>
        </w:rPr>
      </w:pPr>
      <w:r w:rsidRPr="00896093">
        <w:rPr>
          <w:rFonts w:ascii="Garamond" w:hAnsi="Garamond" w:cs="Arial"/>
          <w:sz w:val="20"/>
          <w:szCs w:val="20"/>
        </w:rPr>
        <w:t>b) Nos preços fornecidos consideram-se incluídas todas as despesas necessárias</w:t>
      </w:r>
      <w:r w:rsidR="006941F0" w:rsidRPr="00896093">
        <w:rPr>
          <w:rFonts w:ascii="Garamond" w:hAnsi="Garamond" w:cs="Arial"/>
          <w:sz w:val="20"/>
          <w:szCs w:val="20"/>
        </w:rPr>
        <w:t xml:space="preserve"> para execução dos serviços, inclusive aquelas </w:t>
      </w:r>
      <w:r w:rsidRPr="00896093">
        <w:rPr>
          <w:rFonts w:ascii="Garamond" w:hAnsi="Garamond" w:cs="Arial"/>
          <w:sz w:val="20"/>
          <w:szCs w:val="20"/>
        </w:rPr>
        <w:t xml:space="preserve">não especificadas neste edital, sendo de exclusiva responsabilidade da licitante, não lhe assistindo o direito de pleitear qualquer alteração </w:t>
      </w:r>
      <w:r w:rsidR="006941F0" w:rsidRPr="00896093">
        <w:rPr>
          <w:rFonts w:ascii="Garamond" w:hAnsi="Garamond" w:cs="Arial"/>
          <w:sz w:val="20"/>
          <w:szCs w:val="20"/>
        </w:rPr>
        <w:t>delas</w:t>
      </w:r>
      <w:r w:rsidRPr="00896093">
        <w:rPr>
          <w:rFonts w:ascii="Garamond" w:hAnsi="Garamond" w:cs="Arial"/>
          <w:sz w:val="20"/>
          <w:szCs w:val="20"/>
        </w:rPr>
        <w:t>, sob alegação de erro, omissão ou qualquer outro pretexto.</w:t>
      </w:r>
    </w:p>
    <w:p w14:paraId="222A36EE" w14:textId="7B45B2DB" w:rsidR="00B62DA3" w:rsidRDefault="00B62DA3" w:rsidP="00166A6D">
      <w:pPr>
        <w:contextualSpacing/>
        <w:jc w:val="both"/>
        <w:rPr>
          <w:rFonts w:ascii="Garamond" w:hAnsi="Garamond" w:cs="Arial"/>
          <w:sz w:val="20"/>
          <w:szCs w:val="20"/>
        </w:rPr>
      </w:pPr>
      <w:r w:rsidRPr="00896093">
        <w:rPr>
          <w:rFonts w:ascii="Garamond" w:hAnsi="Garamond" w:cs="Arial"/>
          <w:sz w:val="20"/>
          <w:szCs w:val="20"/>
        </w:rPr>
        <w:t xml:space="preserve">c) </w:t>
      </w:r>
      <w:r w:rsidR="00FB1943" w:rsidRPr="00896093">
        <w:rPr>
          <w:rFonts w:ascii="Garamond" w:hAnsi="Garamond" w:cs="Arial"/>
          <w:sz w:val="20"/>
          <w:szCs w:val="20"/>
        </w:rPr>
        <w:t>Prazo de e</w:t>
      </w:r>
      <w:r w:rsidR="006941F0" w:rsidRPr="00896093">
        <w:rPr>
          <w:rFonts w:ascii="Garamond" w:hAnsi="Garamond" w:cs="Arial"/>
          <w:sz w:val="20"/>
          <w:szCs w:val="20"/>
        </w:rPr>
        <w:t>xecução</w:t>
      </w:r>
      <w:r w:rsidR="00FB1943" w:rsidRPr="00896093">
        <w:rPr>
          <w:rFonts w:ascii="Garamond" w:hAnsi="Garamond" w:cs="Arial"/>
          <w:sz w:val="20"/>
          <w:szCs w:val="20"/>
        </w:rPr>
        <w:t xml:space="preserve"> será de acordo com o estipulado no </w:t>
      </w:r>
      <w:r w:rsidR="00BC50BE" w:rsidRPr="00896093">
        <w:rPr>
          <w:rFonts w:ascii="Garamond" w:hAnsi="Garamond" w:cs="Arial"/>
          <w:sz w:val="20"/>
          <w:szCs w:val="20"/>
        </w:rPr>
        <w:t>Termo de Referência</w:t>
      </w:r>
      <w:r w:rsidR="00FB1943" w:rsidRPr="00896093">
        <w:rPr>
          <w:rFonts w:ascii="Garamond" w:hAnsi="Garamond" w:cs="Arial"/>
          <w:sz w:val="20"/>
          <w:szCs w:val="20"/>
        </w:rPr>
        <w:t>.</w:t>
      </w:r>
    </w:p>
    <w:p w14:paraId="7FC09BED" w14:textId="77777777" w:rsidR="00896093" w:rsidRPr="00896093" w:rsidRDefault="00896093" w:rsidP="00166A6D">
      <w:pPr>
        <w:contextualSpacing/>
        <w:jc w:val="both"/>
        <w:rPr>
          <w:rFonts w:ascii="Garamond" w:hAnsi="Garamond" w:cs="Arial"/>
          <w:sz w:val="20"/>
          <w:szCs w:val="20"/>
        </w:rPr>
      </w:pPr>
    </w:p>
    <w:p w14:paraId="4889FD0F" w14:textId="63210629" w:rsidR="00B62DA3" w:rsidRPr="00896093" w:rsidRDefault="00B62DA3" w:rsidP="00166A6D">
      <w:pPr>
        <w:contextualSpacing/>
        <w:jc w:val="both"/>
        <w:rPr>
          <w:rFonts w:ascii="Garamond" w:hAnsi="Garamond" w:cs="Arial"/>
          <w:sz w:val="20"/>
          <w:szCs w:val="20"/>
        </w:rPr>
      </w:pPr>
      <w:r w:rsidRPr="00896093">
        <w:rPr>
          <w:rFonts w:ascii="Garamond" w:hAnsi="Garamond" w:cs="Arial"/>
          <w:sz w:val="20"/>
          <w:szCs w:val="20"/>
        </w:rPr>
        <w:t>Declaramos ainda estarmos de acordo e cientes com todas as exigências estipuladas no Edital.</w:t>
      </w:r>
    </w:p>
    <w:p w14:paraId="65AEF339" w14:textId="77777777" w:rsidR="006941F0" w:rsidRPr="00896093" w:rsidRDefault="006941F0" w:rsidP="00166A6D">
      <w:pPr>
        <w:contextualSpacing/>
        <w:jc w:val="both"/>
        <w:rPr>
          <w:rFonts w:ascii="Garamond" w:hAnsi="Garamond" w:cs="Arial"/>
          <w:sz w:val="20"/>
          <w:szCs w:val="20"/>
        </w:rPr>
      </w:pPr>
    </w:p>
    <w:p w14:paraId="70BE15EB" w14:textId="4DA717B8" w:rsidR="00B62DA3" w:rsidRPr="00896093" w:rsidRDefault="00166A6D" w:rsidP="00166A6D">
      <w:pPr>
        <w:pStyle w:val="Corpodetexto"/>
        <w:tabs>
          <w:tab w:val="left" w:pos="2618"/>
          <w:tab w:val="left" w:pos="4223"/>
          <w:tab w:val="left" w:pos="5556"/>
        </w:tabs>
        <w:spacing w:after="0" w:line="240" w:lineRule="auto"/>
        <w:contextualSpacing/>
        <w:jc w:val="right"/>
        <w:rPr>
          <w:rFonts w:ascii="Garamond" w:hAnsi="Garamond" w:cs="Arial"/>
          <w:sz w:val="20"/>
          <w:szCs w:val="20"/>
        </w:rPr>
      </w:pPr>
      <w:r>
        <w:rPr>
          <w:rFonts w:ascii="Garamond" w:hAnsi="Garamond" w:cs="Arial"/>
          <w:sz w:val="20"/>
          <w:szCs w:val="20"/>
        </w:rPr>
        <w:t>___</w:t>
      </w:r>
      <w:r w:rsidR="00B62DA3" w:rsidRPr="00896093">
        <w:rPr>
          <w:rFonts w:ascii="Garamond" w:hAnsi="Garamond" w:cs="Arial"/>
          <w:sz w:val="20"/>
          <w:szCs w:val="20"/>
        </w:rPr>
        <w:t xml:space="preserve">, ____ de ______ </w:t>
      </w:r>
      <w:proofErr w:type="spellStart"/>
      <w:r w:rsidR="00B62DA3" w:rsidRPr="00896093">
        <w:rPr>
          <w:rFonts w:ascii="Garamond" w:hAnsi="Garamond" w:cs="Arial"/>
          <w:sz w:val="20"/>
          <w:szCs w:val="20"/>
        </w:rPr>
        <w:t>de</w:t>
      </w:r>
      <w:proofErr w:type="spellEnd"/>
      <w:r w:rsidR="00B62DA3" w:rsidRPr="00896093">
        <w:rPr>
          <w:rFonts w:ascii="Garamond" w:hAnsi="Garamond" w:cs="Arial"/>
          <w:sz w:val="20"/>
          <w:szCs w:val="20"/>
        </w:rPr>
        <w:t xml:space="preserve"> _____.</w:t>
      </w:r>
    </w:p>
    <w:p w14:paraId="39384AB7" w14:textId="77777777" w:rsidR="00781DA4" w:rsidRPr="00896093" w:rsidRDefault="00781DA4" w:rsidP="00166A6D">
      <w:pPr>
        <w:pStyle w:val="Corpodetexto"/>
        <w:tabs>
          <w:tab w:val="left" w:pos="2618"/>
          <w:tab w:val="left" w:pos="4223"/>
          <w:tab w:val="left" w:pos="5556"/>
        </w:tabs>
        <w:spacing w:after="0" w:line="240" w:lineRule="auto"/>
        <w:contextualSpacing/>
        <w:jc w:val="right"/>
        <w:rPr>
          <w:rFonts w:ascii="Garamond" w:hAnsi="Garamond" w:cs="Arial"/>
          <w:sz w:val="20"/>
          <w:szCs w:val="20"/>
        </w:rPr>
      </w:pPr>
    </w:p>
    <w:p w14:paraId="18F75600" w14:textId="4E6F7E40" w:rsidR="005876A4" w:rsidRPr="00896093" w:rsidRDefault="00C47CBD" w:rsidP="00166A6D">
      <w:pPr>
        <w:contextualSpacing/>
        <w:jc w:val="center"/>
        <w:rPr>
          <w:rFonts w:ascii="Garamond" w:hAnsi="Garamond" w:cs="Calibri"/>
          <w:b/>
          <w:sz w:val="20"/>
          <w:szCs w:val="20"/>
        </w:rPr>
      </w:pPr>
      <w:r w:rsidRPr="00896093">
        <w:rPr>
          <w:rFonts w:ascii="Garamond" w:hAnsi="Garamond" w:cs="Arial"/>
          <w:b/>
          <w:sz w:val="20"/>
          <w:szCs w:val="20"/>
          <w:u w:val="single"/>
        </w:rPr>
        <w:t>Nome e CNPJ da Licitante e assinatura do responsável legal.</w:t>
      </w:r>
    </w:p>
    <w:sectPr w:rsidR="005876A4" w:rsidRPr="00896093" w:rsidSect="004537B7">
      <w:footerReference w:type="default" r:id="rId8"/>
      <w:type w:val="continuous"/>
      <w:pgSz w:w="11906" w:h="16838"/>
      <w:pgMar w:top="2034" w:right="1360" w:bottom="1066" w:left="1474" w:header="709" w:footer="1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3FE9DD" w14:textId="77777777" w:rsidR="00F05F4C" w:rsidRDefault="00F05F4C" w:rsidP="008410F3">
      <w:r>
        <w:separator/>
      </w:r>
    </w:p>
  </w:endnote>
  <w:endnote w:type="continuationSeparator" w:id="0">
    <w:p w14:paraId="20F906A1" w14:textId="77777777" w:rsidR="00F05F4C" w:rsidRDefault="00F05F4C" w:rsidP="00841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cofont_Spranq_eco_Sans">
    <w:altName w:val="Calibri"/>
    <w:charset w:val="00"/>
    <w:family w:val="swiss"/>
    <w:pitch w:val="variable"/>
    <w:sig w:usb0="00000003"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00"/>
    <w:family w:val="swiss"/>
    <w:pitch w:val="variable"/>
    <w:sig w:usb0="00000003" w:usb1="00000000" w:usb2="00000000" w:usb3="00000000" w:csb0="00000001" w:csb1="00000000"/>
  </w:font>
  <w:font w:name="StarSymbol">
    <w:altName w:val="Arial Unicode MS"/>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C4C9F6" w14:textId="1C1A5578" w:rsidR="00D45F37" w:rsidRPr="00A04A6C" w:rsidRDefault="00D45F37" w:rsidP="00A92723">
    <w:pPr>
      <w:pStyle w:val="Rodap"/>
      <w:jc w:val="center"/>
      <w:rPr>
        <w:rFonts w:ascii="Garamond" w:hAnsi="Garamond"/>
        <w:b/>
        <w:i/>
        <w:color w:val="538135" w:themeColor="accent6" w:themeShade="BF"/>
        <w:spacing w:val="60"/>
        <w:sz w:val="18"/>
        <w:szCs w:val="18"/>
      </w:rPr>
    </w:pPr>
    <w:r w:rsidRPr="00A04A6C">
      <w:rPr>
        <w:rFonts w:ascii="Garamond" w:hAnsi="Garamond"/>
        <w:b/>
        <w:i/>
        <w:color w:val="538135" w:themeColor="accent6" w:themeShade="BF"/>
        <w:spacing w:val="60"/>
        <w:sz w:val="18"/>
        <w:szCs w:val="18"/>
      </w:rPr>
      <w:t>__________________________</w:t>
    </w:r>
    <w:r>
      <w:rPr>
        <w:rFonts w:ascii="Garamond" w:hAnsi="Garamond"/>
        <w:b/>
        <w:i/>
        <w:color w:val="538135" w:themeColor="accent6" w:themeShade="BF"/>
        <w:spacing w:val="60"/>
        <w:sz w:val="18"/>
        <w:szCs w:val="18"/>
      </w:rPr>
      <w:t>______________________________</w:t>
    </w:r>
  </w:p>
  <w:sdt>
    <w:sdtPr>
      <w:rPr>
        <w:rFonts w:ascii="Garamond" w:hAnsi="Garamond"/>
        <w:b/>
        <w:i/>
        <w:sz w:val="20"/>
        <w:szCs w:val="20"/>
      </w:rPr>
      <w:id w:val="841897616"/>
      <w:docPartObj>
        <w:docPartGallery w:val="Page Numbers (Bottom of Page)"/>
        <w:docPartUnique/>
      </w:docPartObj>
    </w:sdtPr>
    <w:sdtEndPr/>
    <w:sdtContent>
      <w:p w14:paraId="2FF1D04D" w14:textId="66AFA95B" w:rsidR="00D45F37" w:rsidRDefault="00D45F37" w:rsidP="00A04A6C">
        <w:pPr>
          <w:pStyle w:val="Rodap"/>
        </w:pPr>
      </w:p>
      <w:p w14:paraId="6AD0DFF4" w14:textId="436B408E" w:rsidR="00D45F37" w:rsidRPr="008A57B0" w:rsidRDefault="00F844B8" w:rsidP="00A92723">
        <w:pPr>
          <w:pStyle w:val="Rodap"/>
          <w:rPr>
            <w:rFonts w:ascii="Garamond" w:hAnsi="Garamond" w:cs="Tahoma"/>
            <w:b/>
            <w:i/>
            <w:sz w:val="20"/>
            <w:szCs w:val="20"/>
          </w:rPr>
        </w:pPr>
      </w:p>
    </w:sdtContent>
  </w:sdt>
  <w:p w14:paraId="6CB2A727" w14:textId="77777777" w:rsidR="00D45F37" w:rsidRPr="003466CA" w:rsidRDefault="00D45F37" w:rsidP="003466C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0E113C" w14:textId="77777777" w:rsidR="00F05F4C" w:rsidRDefault="00F05F4C" w:rsidP="008410F3">
      <w:r>
        <w:separator/>
      </w:r>
    </w:p>
  </w:footnote>
  <w:footnote w:type="continuationSeparator" w:id="0">
    <w:p w14:paraId="5438B0B4" w14:textId="77777777" w:rsidR="00F05F4C" w:rsidRDefault="00F05F4C" w:rsidP="008410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1"/>
      <w:numFmt w:val="decimal"/>
      <w:lvlText w:val="%1."/>
      <w:lvlJc w:val="left"/>
      <w:pPr>
        <w:tabs>
          <w:tab w:val="num" w:pos="0"/>
        </w:tabs>
        <w:ind w:left="502" w:hanging="360"/>
      </w:p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2B801C7"/>
    <w:multiLevelType w:val="multilevel"/>
    <w:tmpl w:val="41AA7B0E"/>
    <w:lvl w:ilvl="0">
      <w:start w:val="4"/>
      <w:numFmt w:val="decimal"/>
      <w:lvlText w:val="%1."/>
      <w:lvlJc w:val="left"/>
      <w:pPr>
        <w:ind w:left="540" w:hanging="540"/>
      </w:pPr>
      <w:rPr>
        <w:rFonts w:hint="default"/>
        <w:color w:val="000000"/>
      </w:rPr>
    </w:lvl>
    <w:lvl w:ilvl="1">
      <w:start w:val="1"/>
      <w:numFmt w:val="decimal"/>
      <w:lvlText w:val="%1.%2."/>
      <w:lvlJc w:val="left"/>
      <w:pPr>
        <w:ind w:left="1080" w:hanging="720"/>
      </w:pPr>
      <w:rPr>
        <w:rFonts w:hint="default"/>
        <w:color w:val="000000"/>
      </w:rPr>
    </w:lvl>
    <w:lvl w:ilvl="2">
      <w:start w:val="1"/>
      <w:numFmt w:val="decimal"/>
      <w:lvlText w:val="%1.%2.%3."/>
      <w:lvlJc w:val="left"/>
      <w:pPr>
        <w:ind w:left="1440" w:hanging="720"/>
      </w:pPr>
      <w:rPr>
        <w:rFonts w:hint="default"/>
        <w:b/>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960" w:hanging="180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5040" w:hanging="2160"/>
      </w:pPr>
      <w:rPr>
        <w:rFonts w:hint="default"/>
        <w:color w:val="000000"/>
      </w:rPr>
    </w:lvl>
  </w:abstractNum>
  <w:abstractNum w:abstractNumId="3" w15:restartNumberingAfterBreak="0">
    <w:nsid w:val="06367266"/>
    <w:multiLevelType w:val="multilevel"/>
    <w:tmpl w:val="460E1D42"/>
    <w:lvl w:ilvl="0">
      <w:start w:val="19"/>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B223EF3"/>
    <w:multiLevelType w:val="hybridMultilevel"/>
    <w:tmpl w:val="E334F25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EE103B9"/>
    <w:multiLevelType w:val="hybridMultilevel"/>
    <w:tmpl w:val="DFBE0BB2"/>
    <w:lvl w:ilvl="0" w:tplc="04160017">
      <w:start w:val="1"/>
      <w:numFmt w:val="lowerLetter"/>
      <w:lvlText w:val="%1)"/>
      <w:lvlJc w:val="left"/>
      <w:pPr>
        <w:ind w:left="2062" w:hanging="360"/>
      </w:pPr>
      <w:rPr>
        <w:rFonts w:cs="Times New Roman"/>
      </w:rPr>
    </w:lvl>
    <w:lvl w:ilvl="1" w:tplc="04160019">
      <w:start w:val="1"/>
      <w:numFmt w:val="lowerLetter"/>
      <w:lvlText w:val="%2."/>
      <w:lvlJc w:val="left"/>
      <w:pPr>
        <w:ind w:left="1724" w:hanging="360"/>
      </w:pPr>
      <w:rPr>
        <w:rFonts w:cs="Times New Roman"/>
      </w:rPr>
    </w:lvl>
    <w:lvl w:ilvl="2" w:tplc="0416001B" w:tentative="1">
      <w:start w:val="1"/>
      <w:numFmt w:val="lowerRoman"/>
      <w:lvlText w:val="%3."/>
      <w:lvlJc w:val="right"/>
      <w:pPr>
        <w:ind w:left="2444" w:hanging="180"/>
      </w:pPr>
      <w:rPr>
        <w:rFonts w:cs="Times New Roman"/>
      </w:rPr>
    </w:lvl>
    <w:lvl w:ilvl="3" w:tplc="0416000F" w:tentative="1">
      <w:start w:val="1"/>
      <w:numFmt w:val="decimal"/>
      <w:lvlText w:val="%4."/>
      <w:lvlJc w:val="left"/>
      <w:pPr>
        <w:ind w:left="3164" w:hanging="360"/>
      </w:pPr>
      <w:rPr>
        <w:rFonts w:cs="Times New Roman"/>
      </w:rPr>
    </w:lvl>
    <w:lvl w:ilvl="4" w:tplc="04160019" w:tentative="1">
      <w:start w:val="1"/>
      <w:numFmt w:val="lowerLetter"/>
      <w:lvlText w:val="%5."/>
      <w:lvlJc w:val="left"/>
      <w:pPr>
        <w:ind w:left="3884" w:hanging="360"/>
      </w:pPr>
      <w:rPr>
        <w:rFonts w:cs="Times New Roman"/>
      </w:rPr>
    </w:lvl>
    <w:lvl w:ilvl="5" w:tplc="0416001B" w:tentative="1">
      <w:start w:val="1"/>
      <w:numFmt w:val="lowerRoman"/>
      <w:lvlText w:val="%6."/>
      <w:lvlJc w:val="right"/>
      <w:pPr>
        <w:ind w:left="4604" w:hanging="180"/>
      </w:pPr>
      <w:rPr>
        <w:rFonts w:cs="Times New Roman"/>
      </w:rPr>
    </w:lvl>
    <w:lvl w:ilvl="6" w:tplc="0416000F" w:tentative="1">
      <w:start w:val="1"/>
      <w:numFmt w:val="decimal"/>
      <w:lvlText w:val="%7."/>
      <w:lvlJc w:val="left"/>
      <w:pPr>
        <w:ind w:left="5324" w:hanging="360"/>
      </w:pPr>
      <w:rPr>
        <w:rFonts w:cs="Times New Roman"/>
      </w:rPr>
    </w:lvl>
    <w:lvl w:ilvl="7" w:tplc="04160019" w:tentative="1">
      <w:start w:val="1"/>
      <w:numFmt w:val="lowerLetter"/>
      <w:lvlText w:val="%8."/>
      <w:lvlJc w:val="left"/>
      <w:pPr>
        <w:ind w:left="6044" w:hanging="360"/>
      </w:pPr>
      <w:rPr>
        <w:rFonts w:cs="Times New Roman"/>
      </w:rPr>
    </w:lvl>
    <w:lvl w:ilvl="8" w:tplc="0416001B" w:tentative="1">
      <w:start w:val="1"/>
      <w:numFmt w:val="lowerRoman"/>
      <w:lvlText w:val="%9."/>
      <w:lvlJc w:val="right"/>
      <w:pPr>
        <w:ind w:left="6764" w:hanging="180"/>
      </w:pPr>
      <w:rPr>
        <w:rFonts w:cs="Times New Roman"/>
      </w:rPr>
    </w:lvl>
  </w:abstractNum>
  <w:abstractNum w:abstractNumId="6" w15:restartNumberingAfterBreak="0">
    <w:nsid w:val="114D7A01"/>
    <w:multiLevelType w:val="multilevel"/>
    <w:tmpl w:val="93C0A0C2"/>
    <w:lvl w:ilvl="0">
      <w:start w:val="17"/>
      <w:numFmt w:val="decimal"/>
      <w:lvlText w:val="%1."/>
      <w:lvlJc w:val="left"/>
      <w:pPr>
        <w:ind w:left="480" w:hanging="480"/>
      </w:pPr>
      <w:rPr>
        <w:rFonts w:hint="default"/>
      </w:rPr>
    </w:lvl>
    <w:lvl w:ilvl="1">
      <w:start w:val="1"/>
      <w:numFmt w:val="decimal"/>
      <w:lvlText w:val="%1.%2."/>
      <w:lvlJc w:val="left"/>
      <w:pPr>
        <w:ind w:left="1920" w:hanging="480"/>
      </w:pPr>
      <w:rPr>
        <w:rFonts w:hint="default"/>
        <w:b/>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13334CEA"/>
    <w:multiLevelType w:val="hybridMultilevel"/>
    <w:tmpl w:val="FAD8B6A6"/>
    <w:lvl w:ilvl="0" w:tplc="516E5C96">
      <w:start w:val="1"/>
      <w:numFmt w:val="decimal"/>
      <w:lvlText w:val="%1)"/>
      <w:lvlJc w:val="left"/>
      <w:pPr>
        <w:ind w:left="2345" w:hanging="360"/>
      </w:pPr>
      <w:rPr>
        <w:rFonts w:cstheme="minorHAnsi"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8B87ACC"/>
    <w:multiLevelType w:val="multilevel"/>
    <w:tmpl w:val="0C94F372"/>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A835C5D"/>
    <w:multiLevelType w:val="hybridMultilevel"/>
    <w:tmpl w:val="5852CF2E"/>
    <w:lvl w:ilvl="0" w:tplc="986E565C">
      <w:start w:val="1"/>
      <w:numFmt w:val="lowerLetter"/>
      <w:lvlText w:val="%1)"/>
      <w:lvlJc w:val="left"/>
      <w:pPr>
        <w:ind w:left="644" w:hanging="360"/>
      </w:pPr>
      <w:rPr>
        <w:rFonts w:cs="Times New Roman" w:hint="default"/>
        <w:color w:val="000000"/>
      </w:rPr>
    </w:lvl>
    <w:lvl w:ilvl="1" w:tplc="04160019" w:tentative="1">
      <w:start w:val="1"/>
      <w:numFmt w:val="lowerLetter"/>
      <w:lvlText w:val="%2."/>
      <w:lvlJc w:val="left"/>
      <w:pPr>
        <w:ind w:left="1364" w:hanging="360"/>
      </w:pPr>
      <w:rPr>
        <w:rFonts w:cs="Times New Roman"/>
      </w:rPr>
    </w:lvl>
    <w:lvl w:ilvl="2" w:tplc="0416001B" w:tentative="1">
      <w:start w:val="1"/>
      <w:numFmt w:val="lowerRoman"/>
      <w:lvlText w:val="%3."/>
      <w:lvlJc w:val="right"/>
      <w:pPr>
        <w:ind w:left="2084" w:hanging="180"/>
      </w:pPr>
      <w:rPr>
        <w:rFonts w:cs="Times New Roman"/>
      </w:rPr>
    </w:lvl>
    <w:lvl w:ilvl="3" w:tplc="0416000F" w:tentative="1">
      <w:start w:val="1"/>
      <w:numFmt w:val="decimal"/>
      <w:lvlText w:val="%4."/>
      <w:lvlJc w:val="left"/>
      <w:pPr>
        <w:ind w:left="2804" w:hanging="360"/>
      </w:pPr>
      <w:rPr>
        <w:rFonts w:cs="Times New Roman"/>
      </w:rPr>
    </w:lvl>
    <w:lvl w:ilvl="4" w:tplc="04160019" w:tentative="1">
      <w:start w:val="1"/>
      <w:numFmt w:val="lowerLetter"/>
      <w:lvlText w:val="%5."/>
      <w:lvlJc w:val="left"/>
      <w:pPr>
        <w:ind w:left="3524" w:hanging="360"/>
      </w:pPr>
      <w:rPr>
        <w:rFonts w:cs="Times New Roman"/>
      </w:rPr>
    </w:lvl>
    <w:lvl w:ilvl="5" w:tplc="0416001B" w:tentative="1">
      <w:start w:val="1"/>
      <w:numFmt w:val="lowerRoman"/>
      <w:lvlText w:val="%6."/>
      <w:lvlJc w:val="right"/>
      <w:pPr>
        <w:ind w:left="4244" w:hanging="180"/>
      </w:pPr>
      <w:rPr>
        <w:rFonts w:cs="Times New Roman"/>
      </w:rPr>
    </w:lvl>
    <w:lvl w:ilvl="6" w:tplc="0416000F" w:tentative="1">
      <w:start w:val="1"/>
      <w:numFmt w:val="decimal"/>
      <w:lvlText w:val="%7."/>
      <w:lvlJc w:val="left"/>
      <w:pPr>
        <w:ind w:left="4964" w:hanging="360"/>
      </w:pPr>
      <w:rPr>
        <w:rFonts w:cs="Times New Roman"/>
      </w:rPr>
    </w:lvl>
    <w:lvl w:ilvl="7" w:tplc="04160019" w:tentative="1">
      <w:start w:val="1"/>
      <w:numFmt w:val="lowerLetter"/>
      <w:lvlText w:val="%8."/>
      <w:lvlJc w:val="left"/>
      <w:pPr>
        <w:ind w:left="5684" w:hanging="360"/>
      </w:pPr>
      <w:rPr>
        <w:rFonts w:cs="Times New Roman"/>
      </w:rPr>
    </w:lvl>
    <w:lvl w:ilvl="8" w:tplc="0416001B" w:tentative="1">
      <w:start w:val="1"/>
      <w:numFmt w:val="lowerRoman"/>
      <w:lvlText w:val="%9."/>
      <w:lvlJc w:val="right"/>
      <w:pPr>
        <w:ind w:left="6404" w:hanging="180"/>
      </w:pPr>
      <w:rPr>
        <w:rFonts w:cs="Times New Roman"/>
      </w:rPr>
    </w:lvl>
  </w:abstractNum>
  <w:abstractNum w:abstractNumId="10" w15:restartNumberingAfterBreak="0">
    <w:nsid w:val="1D5C100D"/>
    <w:multiLevelType w:val="multilevel"/>
    <w:tmpl w:val="77BE483C"/>
    <w:lvl w:ilvl="0">
      <w:start w:val="1"/>
      <w:numFmt w:val="decimal"/>
      <w:lvlText w:val="%1."/>
      <w:lvlJc w:val="left"/>
      <w:pPr>
        <w:ind w:left="360" w:hanging="360"/>
      </w:pPr>
      <w:rPr>
        <w:rFonts w:hint="default"/>
        <w:b/>
        <w:sz w:val="24"/>
        <w:szCs w:val="24"/>
      </w:rPr>
    </w:lvl>
    <w:lvl w:ilvl="1">
      <w:start w:val="1"/>
      <w:numFmt w:val="decimal"/>
      <w:lvlText w:val="%1.%2."/>
      <w:lvlJc w:val="left"/>
      <w:pPr>
        <w:ind w:left="1142" w:hanging="432"/>
      </w:pPr>
      <w:rPr>
        <w:rFonts w:hint="default"/>
        <w:b/>
        <w:i w:val="0"/>
        <w:color w:val="auto"/>
      </w:rPr>
    </w:lvl>
    <w:lvl w:ilvl="2">
      <w:start w:val="1"/>
      <w:numFmt w:val="decimal"/>
      <w:suff w:val="space"/>
      <w:lvlText w:val="%1.%2.%3."/>
      <w:lvlJc w:val="left"/>
      <w:pPr>
        <w:ind w:left="340" w:firstLine="0"/>
      </w:pPr>
      <w:rPr>
        <w:rFonts w:hint="default"/>
        <w:b/>
        <w:i w:val="0"/>
        <w:color w:val="auto"/>
      </w:rPr>
    </w:lvl>
    <w:lvl w:ilvl="3">
      <w:start w:val="1"/>
      <w:numFmt w:val="decimal"/>
      <w:lvlText w:val="%1.%2.%3.%4."/>
      <w:lvlJc w:val="left"/>
      <w:pPr>
        <w:ind w:left="567" w:firstLine="0"/>
      </w:pPr>
      <w:rPr>
        <w:rFonts w:hint="default"/>
        <w:b/>
      </w:rPr>
    </w:lvl>
    <w:lvl w:ilvl="4">
      <w:start w:val="1"/>
      <w:numFmt w:val="decimal"/>
      <w:suff w:val="space"/>
      <w:lvlText w:val="%1.%2.%3.%4.%5."/>
      <w:lvlJc w:val="left"/>
      <w:pPr>
        <w:ind w:left="851" w:firstLine="0"/>
      </w:pPr>
      <w:rPr>
        <w:rFonts w:hint="default"/>
        <w:b/>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DDC2B9F"/>
    <w:multiLevelType w:val="hybridMultilevel"/>
    <w:tmpl w:val="29925216"/>
    <w:lvl w:ilvl="0" w:tplc="04160017">
      <w:start w:val="1"/>
      <w:numFmt w:val="lowerLetter"/>
      <w:lvlText w:val="%1)"/>
      <w:lvlJc w:val="left"/>
      <w:pPr>
        <w:ind w:left="720" w:hanging="360"/>
      </w:pPr>
    </w:lvl>
    <w:lvl w:ilvl="1" w:tplc="04160019">
      <w:start w:val="1"/>
      <w:numFmt w:val="lowerLetter"/>
      <w:pStyle w:val="Nvel2-Red"/>
      <w:lvlText w:val="%2."/>
      <w:lvlJc w:val="left"/>
      <w:pPr>
        <w:ind w:left="1440" w:hanging="360"/>
      </w:pPr>
    </w:lvl>
    <w:lvl w:ilvl="2" w:tplc="0416001B">
      <w:start w:val="1"/>
      <w:numFmt w:val="lowerRoman"/>
      <w:pStyle w:val="Nvel3-R"/>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2" w15:restartNumberingAfterBreak="0">
    <w:nsid w:val="29B659EF"/>
    <w:multiLevelType w:val="multilevel"/>
    <w:tmpl w:val="B082F8E0"/>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0"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C8B0DAC"/>
    <w:multiLevelType w:val="hybridMultilevel"/>
    <w:tmpl w:val="E19A86DE"/>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4" w15:restartNumberingAfterBreak="0">
    <w:nsid w:val="2CB42C57"/>
    <w:multiLevelType w:val="hybridMultilevel"/>
    <w:tmpl w:val="4D8428D4"/>
    <w:lvl w:ilvl="0" w:tplc="BE241B74">
      <w:start w:val="1"/>
      <w:numFmt w:val="lowerLetter"/>
      <w:lvlText w:val="%1)"/>
      <w:lvlJc w:val="left"/>
      <w:pPr>
        <w:ind w:left="720" w:hanging="360"/>
      </w:pPr>
      <w:rPr>
        <w:rFonts w:cs="Times New Roman"/>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5" w15:restartNumberingAfterBreak="0">
    <w:nsid w:val="2D7F12CB"/>
    <w:multiLevelType w:val="hybridMultilevel"/>
    <w:tmpl w:val="487ADEDA"/>
    <w:lvl w:ilvl="0" w:tplc="0728D87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E5A6316"/>
    <w:multiLevelType w:val="multilevel"/>
    <w:tmpl w:val="192E7346"/>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ascii="Times New Roman" w:hAnsi="Times New Roman" w:cs="Times New Roman" w:hint="default"/>
        <w:b/>
        <w:color w:val="auto"/>
        <w:sz w:val="24"/>
        <w:szCs w:val="24"/>
      </w:rPr>
    </w:lvl>
    <w:lvl w:ilvl="2">
      <w:start w:val="1"/>
      <w:numFmt w:val="decimal"/>
      <w:suff w:val="space"/>
      <w:lvlText w:val="%1.%2.%3."/>
      <w:lvlJc w:val="left"/>
      <w:pPr>
        <w:ind w:left="35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0C81A75"/>
    <w:multiLevelType w:val="multilevel"/>
    <w:tmpl w:val="147C1C36"/>
    <w:lvl w:ilvl="0">
      <w:start w:val="6"/>
      <w:numFmt w:val="decimal"/>
      <w:suff w:val="space"/>
      <w:lvlText w:val="%1."/>
      <w:lvlJc w:val="left"/>
      <w:pPr>
        <w:ind w:left="0" w:firstLine="0"/>
      </w:pPr>
      <w:rPr>
        <w:rFonts w:hint="default"/>
        <w:b/>
        <w:i w:val="0"/>
      </w:rPr>
    </w:lvl>
    <w:lvl w:ilvl="1">
      <w:start w:val="1"/>
      <w:numFmt w:val="decimal"/>
      <w:suff w:val="space"/>
      <w:lvlText w:val="%1.%2."/>
      <w:lvlJc w:val="left"/>
      <w:pPr>
        <w:ind w:left="426" w:firstLine="0"/>
      </w:pPr>
      <w:rPr>
        <w:rFonts w:hint="default"/>
        <w:b/>
        <w:i w:val="0"/>
        <w:color w:val="auto"/>
        <w:sz w:val="20"/>
        <w:szCs w:val="20"/>
      </w:rPr>
    </w:lvl>
    <w:lvl w:ilvl="2">
      <w:start w:val="1"/>
      <w:numFmt w:val="decimal"/>
      <w:suff w:val="space"/>
      <w:lvlText w:val="%1.%2.%3."/>
      <w:lvlJc w:val="left"/>
      <w:pPr>
        <w:ind w:left="567" w:firstLine="0"/>
      </w:pPr>
      <w:rPr>
        <w:rFonts w:hint="default"/>
        <w:b w:val="0"/>
        <w:i w:val="0"/>
      </w:rPr>
    </w:lvl>
    <w:lvl w:ilvl="3">
      <w:start w:val="1"/>
      <w:numFmt w:val="decimal"/>
      <w:suff w:val="space"/>
      <w:lvlText w:val="%1.%2.%3.%4."/>
      <w:lvlJc w:val="left"/>
      <w:pPr>
        <w:ind w:left="851"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4E207B5"/>
    <w:multiLevelType w:val="multilevel"/>
    <w:tmpl w:val="5CAC90BA"/>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A9D5473"/>
    <w:multiLevelType w:val="hybridMultilevel"/>
    <w:tmpl w:val="092418D8"/>
    <w:lvl w:ilvl="0" w:tplc="C4765586">
      <w:start w:val="1"/>
      <w:numFmt w:val="upperLetter"/>
      <w:lvlText w:val="%1)"/>
      <w:lvlJc w:val="left"/>
      <w:pPr>
        <w:ind w:left="2880" w:hanging="360"/>
      </w:pPr>
      <w:rPr>
        <w:rFonts w:cstheme="minorHAnsi"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C1F3B3E"/>
    <w:multiLevelType w:val="multilevel"/>
    <w:tmpl w:val="E4064ADA"/>
    <w:lvl w:ilvl="0">
      <w:start w:val="18"/>
      <w:numFmt w:val="decimal"/>
      <w:lvlText w:val="%1."/>
      <w:lvlJc w:val="left"/>
      <w:pPr>
        <w:ind w:left="480" w:hanging="480"/>
      </w:pPr>
      <w:rPr>
        <w:rFonts w:eastAsia="Calibri" w:hint="default"/>
      </w:rPr>
    </w:lvl>
    <w:lvl w:ilvl="1">
      <w:start w:val="1"/>
      <w:numFmt w:val="decimal"/>
      <w:lvlText w:val="%1.%2."/>
      <w:lvlJc w:val="left"/>
      <w:pPr>
        <w:ind w:left="1004"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800" w:hanging="180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21" w15:restartNumberingAfterBreak="0">
    <w:nsid w:val="485D64DF"/>
    <w:multiLevelType w:val="multilevel"/>
    <w:tmpl w:val="311C53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b/>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A723B86"/>
    <w:multiLevelType w:val="multilevel"/>
    <w:tmpl w:val="93E08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8805B4"/>
    <w:multiLevelType w:val="hybridMultilevel"/>
    <w:tmpl w:val="24BC910E"/>
    <w:lvl w:ilvl="0" w:tplc="9DA2FA2C">
      <w:start w:val="1"/>
      <w:numFmt w:val="decimal"/>
      <w:lvlText w:val="%1."/>
      <w:lvlJc w:val="left"/>
      <w:pPr>
        <w:ind w:left="927" w:hanging="360"/>
      </w:pPr>
      <w:rPr>
        <w:rFonts w:hint="default"/>
        <w:color w:val="auto"/>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4" w15:restartNumberingAfterBreak="0">
    <w:nsid w:val="4D5030E2"/>
    <w:multiLevelType w:val="multilevel"/>
    <w:tmpl w:val="C3202736"/>
    <w:lvl w:ilvl="0">
      <w:start w:val="19"/>
      <w:numFmt w:val="decimal"/>
      <w:lvlText w:val="%1."/>
      <w:lvlJc w:val="left"/>
      <w:pPr>
        <w:ind w:left="660" w:hanging="6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D6B47CB"/>
    <w:multiLevelType w:val="hybridMultilevel"/>
    <w:tmpl w:val="D1BCA5FE"/>
    <w:lvl w:ilvl="0" w:tplc="E4D69BFE">
      <w:start w:val="1"/>
      <w:numFmt w:val="lowerLetter"/>
      <w:lvlText w:val="%1)"/>
      <w:lvlJc w:val="left"/>
      <w:pPr>
        <w:tabs>
          <w:tab w:val="num" w:pos="644"/>
        </w:tabs>
        <w:ind w:left="644" w:hanging="360"/>
      </w:pPr>
      <w:rPr>
        <w:rFonts w:hint="default"/>
        <w:color w:val="000000"/>
      </w:rPr>
    </w:lvl>
    <w:lvl w:ilvl="1" w:tplc="04160019" w:tentative="1">
      <w:start w:val="1"/>
      <w:numFmt w:val="lowerLetter"/>
      <w:lvlText w:val="%2."/>
      <w:lvlJc w:val="left"/>
      <w:pPr>
        <w:tabs>
          <w:tab w:val="num" w:pos="1364"/>
        </w:tabs>
        <w:ind w:left="1364" w:hanging="360"/>
      </w:pPr>
    </w:lvl>
    <w:lvl w:ilvl="2" w:tplc="0416001B" w:tentative="1">
      <w:start w:val="1"/>
      <w:numFmt w:val="lowerRoman"/>
      <w:lvlText w:val="%3."/>
      <w:lvlJc w:val="right"/>
      <w:pPr>
        <w:tabs>
          <w:tab w:val="num" w:pos="2084"/>
        </w:tabs>
        <w:ind w:left="2084" w:hanging="180"/>
      </w:pPr>
    </w:lvl>
    <w:lvl w:ilvl="3" w:tplc="0416000F" w:tentative="1">
      <w:start w:val="1"/>
      <w:numFmt w:val="decimal"/>
      <w:lvlText w:val="%4."/>
      <w:lvlJc w:val="left"/>
      <w:pPr>
        <w:tabs>
          <w:tab w:val="num" w:pos="2804"/>
        </w:tabs>
        <w:ind w:left="2804" w:hanging="360"/>
      </w:pPr>
    </w:lvl>
    <w:lvl w:ilvl="4" w:tplc="04160019" w:tentative="1">
      <w:start w:val="1"/>
      <w:numFmt w:val="lowerLetter"/>
      <w:lvlText w:val="%5."/>
      <w:lvlJc w:val="left"/>
      <w:pPr>
        <w:tabs>
          <w:tab w:val="num" w:pos="3524"/>
        </w:tabs>
        <w:ind w:left="3524" w:hanging="360"/>
      </w:pPr>
    </w:lvl>
    <w:lvl w:ilvl="5" w:tplc="0416001B" w:tentative="1">
      <w:start w:val="1"/>
      <w:numFmt w:val="lowerRoman"/>
      <w:lvlText w:val="%6."/>
      <w:lvlJc w:val="right"/>
      <w:pPr>
        <w:tabs>
          <w:tab w:val="num" w:pos="4244"/>
        </w:tabs>
        <w:ind w:left="4244" w:hanging="180"/>
      </w:pPr>
    </w:lvl>
    <w:lvl w:ilvl="6" w:tplc="0416000F" w:tentative="1">
      <w:start w:val="1"/>
      <w:numFmt w:val="decimal"/>
      <w:lvlText w:val="%7."/>
      <w:lvlJc w:val="left"/>
      <w:pPr>
        <w:tabs>
          <w:tab w:val="num" w:pos="4964"/>
        </w:tabs>
        <w:ind w:left="4964" w:hanging="360"/>
      </w:pPr>
    </w:lvl>
    <w:lvl w:ilvl="7" w:tplc="04160019" w:tentative="1">
      <w:start w:val="1"/>
      <w:numFmt w:val="lowerLetter"/>
      <w:lvlText w:val="%8."/>
      <w:lvlJc w:val="left"/>
      <w:pPr>
        <w:tabs>
          <w:tab w:val="num" w:pos="5684"/>
        </w:tabs>
        <w:ind w:left="5684" w:hanging="360"/>
      </w:pPr>
    </w:lvl>
    <w:lvl w:ilvl="8" w:tplc="0416001B" w:tentative="1">
      <w:start w:val="1"/>
      <w:numFmt w:val="lowerRoman"/>
      <w:lvlText w:val="%9."/>
      <w:lvlJc w:val="right"/>
      <w:pPr>
        <w:tabs>
          <w:tab w:val="num" w:pos="6404"/>
        </w:tabs>
        <w:ind w:left="6404" w:hanging="180"/>
      </w:pPr>
    </w:lvl>
  </w:abstractNum>
  <w:abstractNum w:abstractNumId="26" w15:restartNumberingAfterBreak="0">
    <w:nsid w:val="4D7B36A3"/>
    <w:multiLevelType w:val="hybridMultilevel"/>
    <w:tmpl w:val="397254AC"/>
    <w:lvl w:ilvl="0" w:tplc="30F21198">
      <w:start w:val="1"/>
      <w:numFmt w:val="lowerLetter"/>
      <w:suff w:val="space"/>
      <w:lvlText w:val="%1."/>
      <w:lvlJc w:val="left"/>
      <w:pPr>
        <w:ind w:left="720" w:hanging="360"/>
      </w:pPr>
      <w:rPr>
        <w:rFonts w:hint="default"/>
        <w:b w:val="0"/>
      </w:rPr>
    </w:lvl>
    <w:lvl w:ilvl="1" w:tplc="83C00372">
      <w:start w:val="1"/>
      <w:numFmt w:val="lowerLetter"/>
      <w:lvlText w:val="%2)"/>
      <w:lvlJc w:val="left"/>
      <w:pPr>
        <w:ind w:left="786" w:hanging="360"/>
      </w:pPr>
      <w:rPr>
        <w:rFonts w:hint="default"/>
        <w:b w:val="0"/>
      </w:rPr>
    </w:lvl>
    <w:lvl w:ilvl="2" w:tplc="516E5C96">
      <w:start w:val="1"/>
      <w:numFmt w:val="decimal"/>
      <w:lvlText w:val="%3)"/>
      <w:lvlJc w:val="left"/>
      <w:pPr>
        <w:ind w:left="2345" w:hanging="360"/>
      </w:pPr>
      <w:rPr>
        <w:rFonts w:cstheme="minorHAnsi" w:hint="default"/>
        <w:b/>
      </w:rPr>
    </w:lvl>
    <w:lvl w:ilvl="3" w:tplc="C4765586">
      <w:start w:val="1"/>
      <w:numFmt w:val="upperLetter"/>
      <w:lvlText w:val="%4)"/>
      <w:lvlJc w:val="left"/>
      <w:pPr>
        <w:ind w:left="2880" w:hanging="360"/>
      </w:pPr>
      <w:rPr>
        <w:rFonts w:cstheme="minorHAnsi" w:hint="default"/>
        <w:b/>
        <w:color w:val="auto"/>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E2B7DC9"/>
    <w:multiLevelType w:val="hybridMultilevel"/>
    <w:tmpl w:val="2714A054"/>
    <w:lvl w:ilvl="0" w:tplc="597AF532">
      <w:start w:val="1"/>
      <w:numFmt w:val="upperLetter"/>
      <w:lvlText w:val="%1)"/>
      <w:lvlJc w:val="left"/>
      <w:pPr>
        <w:ind w:left="720" w:hanging="360"/>
      </w:pPr>
      <w:rPr>
        <w:rFonts w:cstheme="minorHAnsi" w:hint="default"/>
        <w:b/>
        <w:color w:val="auto"/>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552A74CD"/>
    <w:multiLevelType w:val="multilevel"/>
    <w:tmpl w:val="CF209C3C"/>
    <w:lvl w:ilvl="0">
      <w:start w:val="3"/>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360" w:hanging="360"/>
      </w:pPr>
      <w:rPr>
        <w:rFonts w:ascii="Times New Roman" w:hAnsi="Times New Roman" w:cs="Times New Roman"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143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55609CD"/>
    <w:multiLevelType w:val="hybridMultilevel"/>
    <w:tmpl w:val="2714A054"/>
    <w:lvl w:ilvl="0" w:tplc="597AF532">
      <w:start w:val="1"/>
      <w:numFmt w:val="upperLetter"/>
      <w:lvlText w:val="%1)"/>
      <w:lvlJc w:val="left"/>
      <w:pPr>
        <w:ind w:left="720" w:hanging="360"/>
      </w:pPr>
      <w:rPr>
        <w:rFonts w:cstheme="minorHAnsi" w:hint="default"/>
        <w:b/>
        <w:color w:val="auto"/>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58521556"/>
    <w:multiLevelType w:val="multilevel"/>
    <w:tmpl w:val="B2F4D678"/>
    <w:lvl w:ilvl="0">
      <w:start w:val="19"/>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58C70088"/>
    <w:multiLevelType w:val="multilevel"/>
    <w:tmpl w:val="9A44B328"/>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9F729B0"/>
    <w:multiLevelType w:val="multilevel"/>
    <w:tmpl w:val="C5500EB8"/>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D1E2315"/>
    <w:multiLevelType w:val="multilevel"/>
    <w:tmpl w:val="52D66370"/>
    <w:lvl w:ilvl="0">
      <w:start w:val="9"/>
      <w:numFmt w:val="decimal"/>
      <w:lvlText w:val="%1."/>
      <w:lvlJc w:val="left"/>
      <w:pPr>
        <w:ind w:left="360" w:hanging="360"/>
      </w:pPr>
      <w:rPr>
        <w:rFonts w:ascii="Times New Roman" w:eastAsia="Times New Roman" w:hAnsi="Times New Roman" w:cs="Times New Roman" w:hint="default"/>
        <w:b/>
        <w:color w:val="auto"/>
      </w:rPr>
    </w:lvl>
    <w:lvl w:ilvl="1">
      <w:start w:val="1"/>
      <w:numFmt w:val="decimal"/>
      <w:lvlText w:val="%1.%2."/>
      <w:lvlJc w:val="left"/>
      <w:pPr>
        <w:ind w:left="360" w:hanging="360"/>
      </w:pPr>
      <w:rPr>
        <w:rFonts w:ascii="Times New Roman" w:eastAsia="Times New Roman" w:hAnsi="Times New Roman" w:cs="Times New Roman" w:hint="default"/>
        <w:b/>
        <w:color w:val="auto"/>
        <w:sz w:val="24"/>
        <w:szCs w:val="24"/>
      </w:rPr>
    </w:lvl>
    <w:lvl w:ilvl="2">
      <w:start w:val="1"/>
      <w:numFmt w:val="decimal"/>
      <w:lvlText w:val="%1.%2.%3."/>
      <w:lvlJc w:val="left"/>
      <w:pPr>
        <w:ind w:left="720" w:hanging="720"/>
      </w:pPr>
      <w:rPr>
        <w:rFonts w:eastAsia="Times New Roman" w:hint="default"/>
        <w:b/>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34" w15:restartNumberingAfterBreak="0">
    <w:nsid w:val="5E7F7D32"/>
    <w:multiLevelType w:val="hybridMultilevel"/>
    <w:tmpl w:val="E3F48A7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195584E"/>
    <w:multiLevelType w:val="hybridMultilevel"/>
    <w:tmpl w:val="BE42704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1DD361E"/>
    <w:multiLevelType w:val="multilevel"/>
    <w:tmpl w:val="18B8AAC4"/>
    <w:lvl w:ilvl="0">
      <w:start w:val="1"/>
      <w:numFmt w:val="decimal"/>
      <w:suff w:val="space"/>
      <w:lvlText w:val="%1."/>
      <w:lvlJc w:val="left"/>
      <w:pPr>
        <w:ind w:left="0" w:firstLine="0"/>
      </w:pPr>
      <w:rPr>
        <w:rFonts w:ascii="Garamond" w:eastAsia="Calibri" w:hAnsi="Garamond" w:cs="Times New Roman"/>
        <w:b/>
        <w:i w:val="0"/>
        <w:sz w:val="20"/>
        <w:szCs w:val="20"/>
      </w:rPr>
    </w:lvl>
    <w:lvl w:ilvl="1">
      <w:start w:val="1"/>
      <w:numFmt w:val="decimal"/>
      <w:suff w:val="space"/>
      <w:lvlText w:val="%1.%2."/>
      <w:lvlJc w:val="left"/>
      <w:pPr>
        <w:ind w:left="425" w:firstLine="0"/>
      </w:pPr>
      <w:rPr>
        <w:rFonts w:hint="default"/>
        <w:b/>
        <w:i w:val="0"/>
        <w:color w:val="auto"/>
        <w:sz w:val="20"/>
        <w:szCs w:val="20"/>
      </w:rPr>
    </w:lvl>
    <w:lvl w:ilvl="2">
      <w:start w:val="1"/>
      <w:numFmt w:val="decimal"/>
      <w:suff w:val="space"/>
      <w:lvlText w:val="%1.%2.%3."/>
      <w:lvlJc w:val="left"/>
      <w:pPr>
        <w:ind w:left="567" w:firstLine="0"/>
      </w:pPr>
      <w:rPr>
        <w:rFonts w:hint="default"/>
        <w:b w:val="0"/>
        <w:i w:val="0"/>
        <w:sz w:val="20"/>
        <w:szCs w:val="2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621A4A09"/>
    <w:multiLevelType w:val="hybridMultilevel"/>
    <w:tmpl w:val="9D4C179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3EA59F6"/>
    <w:multiLevelType w:val="multilevel"/>
    <w:tmpl w:val="A784E740"/>
    <w:lvl w:ilvl="0">
      <w:start w:val="18"/>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6AA45203"/>
    <w:multiLevelType w:val="hybridMultilevel"/>
    <w:tmpl w:val="4F0010AC"/>
    <w:lvl w:ilvl="0" w:tplc="C13493B6">
      <w:start w:val="1"/>
      <w:numFmt w:val="decimal"/>
      <w:lvlText w:val="%1."/>
      <w:lvlJc w:val="left"/>
      <w:pPr>
        <w:ind w:left="927" w:hanging="360"/>
      </w:pPr>
      <w:rPr>
        <w:rFonts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0" w15:restartNumberingAfterBreak="0">
    <w:nsid w:val="6BB24FF9"/>
    <w:multiLevelType w:val="multilevel"/>
    <w:tmpl w:val="01B01BEA"/>
    <w:lvl w:ilvl="0">
      <w:start w:val="2"/>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3957136"/>
    <w:multiLevelType w:val="hybridMultilevel"/>
    <w:tmpl w:val="ED7AE67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7BFD772F"/>
    <w:multiLevelType w:val="hybridMultilevel"/>
    <w:tmpl w:val="BBAC4F4C"/>
    <w:lvl w:ilvl="0" w:tplc="0416000F">
      <w:start w:val="1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7D2D69F1"/>
    <w:multiLevelType w:val="hybridMultilevel"/>
    <w:tmpl w:val="68E6BD16"/>
    <w:lvl w:ilvl="0" w:tplc="715EB9AA">
      <w:start w:val="1"/>
      <w:numFmt w:val="lowerLetter"/>
      <w:lvlText w:val="%1)"/>
      <w:lvlJc w:val="left"/>
      <w:pPr>
        <w:ind w:left="644" w:hanging="360"/>
      </w:pPr>
      <w:rPr>
        <w:rFonts w:hint="default"/>
        <w:b w:val="0"/>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44" w15:restartNumberingAfterBreak="0">
    <w:nsid w:val="7EA0124E"/>
    <w:multiLevelType w:val="multilevel"/>
    <w:tmpl w:val="6C42AFF2"/>
    <w:lvl w:ilvl="0">
      <w:start w:val="3"/>
      <w:numFmt w:val="decimal"/>
      <w:lvlText w:val="%1."/>
      <w:lvlJc w:val="left"/>
      <w:pPr>
        <w:ind w:left="540" w:hanging="540"/>
      </w:pPr>
      <w:rPr>
        <w:rFonts w:eastAsia="Arial" w:hint="default"/>
        <w:color w:val="000000"/>
      </w:rPr>
    </w:lvl>
    <w:lvl w:ilvl="1">
      <w:start w:val="4"/>
      <w:numFmt w:val="decimal"/>
      <w:lvlText w:val="%1.%2."/>
      <w:lvlJc w:val="left"/>
      <w:pPr>
        <w:ind w:left="720" w:hanging="720"/>
      </w:pPr>
      <w:rPr>
        <w:rFonts w:eastAsia="Arial" w:hint="default"/>
        <w:color w:val="000000"/>
      </w:rPr>
    </w:lvl>
    <w:lvl w:ilvl="2">
      <w:start w:val="1"/>
      <w:numFmt w:val="decimal"/>
      <w:lvlText w:val="%1.%2.%3."/>
      <w:lvlJc w:val="left"/>
      <w:pPr>
        <w:ind w:left="720" w:hanging="720"/>
      </w:pPr>
      <w:rPr>
        <w:rFonts w:eastAsia="Arial" w:hint="default"/>
        <w:b/>
        <w:color w:val="000000"/>
      </w:rPr>
    </w:lvl>
    <w:lvl w:ilvl="3">
      <w:start w:val="1"/>
      <w:numFmt w:val="decimal"/>
      <w:lvlText w:val="%1.%2.%3.%4."/>
      <w:lvlJc w:val="left"/>
      <w:pPr>
        <w:ind w:left="1080" w:hanging="1080"/>
      </w:pPr>
      <w:rPr>
        <w:rFonts w:eastAsia="Arial" w:hint="default"/>
        <w:color w:val="000000"/>
      </w:rPr>
    </w:lvl>
    <w:lvl w:ilvl="4">
      <w:start w:val="1"/>
      <w:numFmt w:val="decimal"/>
      <w:lvlText w:val="%1.%2.%3.%4.%5."/>
      <w:lvlJc w:val="left"/>
      <w:pPr>
        <w:ind w:left="1080" w:hanging="1080"/>
      </w:pPr>
      <w:rPr>
        <w:rFonts w:eastAsia="Arial" w:hint="default"/>
        <w:color w:val="000000"/>
      </w:rPr>
    </w:lvl>
    <w:lvl w:ilvl="5">
      <w:start w:val="1"/>
      <w:numFmt w:val="decimal"/>
      <w:lvlText w:val="%1.%2.%3.%4.%5.%6."/>
      <w:lvlJc w:val="left"/>
      <w:pPr>
        <w:ind w:left="1440" w:hanging="1440"/>
      </w:pPr>
      <w:rPr>
        <w:rFonts w:eastAsia="Arial" w:hint="default"/>
        <w:color w:val="000000"/>
      </w:rPr>
    </w:lvl>
    <w:lvl w:ilvl="6">
      <w:start w:val="1"/>
      <w:numFmt w:val="decimal"/>
      <w:lvlText w:val="%1.%2.%3.%4.%5.%6.%7."/>
      <w:lvlJc w:val="left"/>
      <w:pPr>
        <w:ind w:left="1800" w:hanging="1800"/>
      </w:pPr>
      <w:rPr>
        <w:rFonts w:eastAsia="Arial" w:hint="default"/>
        <w:color w:val="000000"/>
      </w:rPr>
    </w:lvl>
    <w:lvl w:ilvl="7">
      <w:start w:val="1"/>
      <w:numFmt w:val="decimal"/>
      <w:lvlText w:val="%1.%2.%3.%4.%5.%6.%7.%8."/>
      <w:lvlJc w:val="left"/>
      <w:pPr>
        <w:ind w:left="1800" w:hanging="1800"/>
      </w:pPr>
      <w:rPr>
        <w:rFonts w:eastAsia="Arial" w:hint="default"/>
        <w:color w:val="000000"/>
      </w:rPr>
    </w:lvl>
    <w:lvl w:ilvl="8">
      <w:start w:val="1"/>
      <w:numFmt w:val="decimal"/>
      <w:lvlText w:val="%1.%2.%3.%4.%5.%6.%7.%8.%9."/>
      <w:lvlJc w:val="left"/>
      <w:pPr>
        <w:ind w:left="2160" w:hanging="2160"/>
      </w:pPr>
      <w:rPr>
        <w:rFonts w:eastAsia="Arial" w:hint="default"/>
        <w:color w:val="000000"/>
      </w:rPr>
    </w:lvl>
  </w:abstractNum>
  <w:abstractNum w:abstractNumId="45"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239099086">
    <w:abstractNumId w:val="11"/>
  </w:num>
  <w:num w:numId="2" w16cid:durableId="394353825">
    <w:abstractNumId w:val="9"/>
  </w:num>
  <w:num w:numId="3" w16cid:durableId="720784676">
    <w:abstractNumId w:val="5"/>
  </w:num>
  <w:num w:numId="4" w16cid:durableId="1438331712">
    <w:abstractNumId w:val="13"/>
  </w:num>
  <w:num w:numId="5" w16cid:durableId="429011720">
    <w:abstractNumId w:val="14"/>
  </w:num>
  <w:num w:numId="6" w16cid:durableId="537939953">
    <w:abstractNumId w:val="25"/>
  </w:num>
  <w:num w:numId="7" w16cid:durableId="71203039">
    <w:abstractNumId w:val="31"/>
  </w:num>
  <w:num w:numId="8" w16cid:durableId="2087681669">
    <w:abstractNumId w:val="36"/>
  </w:num>
  <w:num w:numId="9" w16cid:durableId="469521320">
    <w:abstractNumId w:val="17"/>
  </w:num>
  <w:num w:numId="10" w16cid:durableId="2007635765">
    <w:abstractNumId w:val="37"/>
  </w:num>
  <w:num w:numId="11" w16cid:durableId="469785364">
    <w:abstractNumId w:val="30"/>
  </w:num>
  <w:num w:numId="12" w16cid:durableId="808135850">
    <w:abstractNumId w:val="3"/>
  </w:num>
  <w:num w:numId="13" w16cid:durableId="1662155736">
    <w:abstractNumId w:val="16"/>
  </w:num>
  <w:num w:numId="14" w16cid:durableId="92281944">
    <w:abstractNumId w:val="12"/>
  </w:num>
  <w:num w:numId="15" w16cid:durableId="1072042164">
    <w:abstractNumId w:val="26"/>
  </w:num>
  <w:num w:numId="16" w16cid:durableId="1763991201">
    <w:abstractNumId w:val="10"/>
  </w:num>
  <w:num w:numId="17" w16cid:durableId="1628123414">
    <w:abstractNumId w:val="42"/>
  </w:num>
  <w:num w:numId="18" w16cid:durableId="770245212">
    <w:abstractNumId w:val="32"/>
  </w:num>
  <w:num w:numId="19" w16cid:durableId="1851023111">
    <w:abstractNumId w:val="6"/>
  </w:num>
  <w:num w:numId="20" w16cid:durableId="1634557179">
    <w:abstractNumId w:val="18"/>
  </w:num>
  <w:num w:numId="21" w16cid:durableId="1319919872">
    <w:abstractNumId w:val="41"/>
  </w:num>
  <w:num w:numId="22" w16cid:durableId="1746340605">
    <w:abstractNumId w:val="43"/>
  </w:num>
  <w:num w:numId="23" w16cid:durableId="1078676942">
    <w:abstractNumId w:val="20"/>
  </w:num>
  <w:num w:numId="24" w16cid:durableId="1017543554">
    <w:abstractNumId w:val="38"/>
  </w:num>
  <w:num w:numId="25" w16cid:durableId="1464351327">
    <w:abstractNumId w:val="24"/>
  </w:num>
  <w:num w:numId="26" w16cid:durableId="1894847144">
    <w:abstractNumId w:val="7"/>
  </w:num>
  <w:num w:numId="27" w16cid:durableId="505286930">
    <w:abstractNumId w:val="19"/>
  </w:num>
  <w:num w:numId="28" w16cid:durableId="1497722542">
    <w:abstractNumId w:val="35"/>
  </w:num>
  <w:num w:numId="29" w16cid:durableId="1876960567">
    <w:abstractNumId w:val="28"/>
  </w:num>
  <w:num w:numId="30" w16cid:durableId="1074864071">
    <w:abstractNumId w:val="21"/>
  </w:num>
  <w:num w:numId="31" w16cid:durableId="302198560">
    <w:abstractNumId w:val="33"/>
  </w:num>
  <w:num w:numId="32" w16cid:durableId="672103530">
    <w:abstractNumId w:val="29"/>
  </w:num>
  <w:num w:numId="33" w16cid:durableId="433676141">
    <w:abstractNumId w:val="44"/>
  </w:num>
  <w:num w:numId="34" w16cid:durableId="1861041369">
    <w:abstractNumId w:val="27"/>
  </w:num>
  <w:num w:numId="35" w16cid:durableId="1497502759">
    <w:abstractNumId w:val="2"/>
  </w:num>
  <w:num w:numId="36" w16cid:durableId="111632018">
    <w:abstractNumId w:val="8"/>
  </w:num>
  <w:num w:numId="37" w16cid:durableId="1006371776">
    <w:abstractNumId w:val="40"/>
  </w:num>
  <w:num w:numId="38" w16cid:durableId="66269952">
    <w:abstractNumId w:val="22"/>
  </w:num>
  <w:num w:numId="39" w16cid:durableId="669480291">
    <w:abstractNumId w:val="15"/>
  </w:num>
  <w:num w:numId="40" w16cid:durableId="1911229994">
    <w:abstractNumId w:val="39"/>
  </w:num>
  <w:num w:numId="41" w16cid:durableId="1753500715">
    <w:abstractNumId w:val="4"/>
  </w:num>
  <w:num w:numId="42" w16cid:durableId="1164975991">
    <w:abstractNumId w:val="23"/>
  </w:num>
  <w:num w:numId="43" w16cid:durableId="937712619">
    <w:abstractNumId w:val="1"/>
  </w:num>
  <w:num w:numId="44" w16cid:durableId="16591064">
    <w:abstractNumId w:val="45"/>
  </w:num>
  <w:num w:numId="45" w16cid:durableId="505444926">
    <w:abstractNumId w:val="3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pt-BR" w:vendorID="64" w:dllVersion="6" w:nlCheck="1" w:checkStyle="0"/>
  <w:activeWritingStyle w:appName="MSWord" w:lang="en-US" w:vendorID="64" w:dllVersion="6" w:nlCheck="1" w:checkStyle="0"/>
  <w:activeWritingStyle w:appName="MSWord" w:lang="pt-BR" w:vendorID="64" w:dllVersion="0" w:nlCheck="1" w:checkStyle="0"/>
  <w:activeWritingStyle w:appName="MSWord" w:lang="en-US" w:vendorID="64" w:dllVersion="0" w:nlCheck="1" w:checkStyle="0"/>
  <w:proofState w:spelling="clean" w:grammar="clean"/>
  <w:defaultTabStop w:val="1701"/>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0F3"/>
    <w:rsid w:val="000014F3"/>
    <w:rsid w:val="0000168A"/>
    <w:rsid w:val="00003B95"/>
    <w:rsid w:val="00003D7F"/>
    <w:rsid w:val="00003EEE"/>
    <w:rsid w:val="000044A7"/>
    <w:rsid w:val="00005805"/>
    <w:rsid w:val="00005C75"/>
    <w:rsid w:val="00006EDD"/>
    <w:rsid w:val="00010263"/>
    <w:rsid w:val="00010959"/>
    <w:rsid w:val="00010FA7"/>
    <w:rsid w:val="00011FCB"/>
    <w:rsid w:val="00012809"/>
    <w:rsid w:val="0001380D"/>
    <w:rsid w:val="00013992"/>
    <w:rsid w:val="000163A1"/>
    <w:rsid w:val="00017031"/>
    <w:rsid w:val="000173E6"/>
    <w:rsid w:val="00022353"/>
    <w:rsid w:val="00023D5F"/>
    <w:rsid w:val="00027154"/>
    <w:rsid w:val="00027618"/>
    <w:rsid w:val="0003092D"/>
    <w:rsid w:val="00030934"/>
    <w:rsid w:val="0003098B"/>
    <w:rsid w:val="00030A3A"/>
    <w:rsid w:val="0003120E"/>
    <w:rsid w:val="00031A34"/>
    <w:rsid w:val="000333F7"/>
    <w:rsid w:val="000334B5"/>
    <w:rsid w:val="000336D6"/>
    <w:rsid w:val="00033BC4"/>
    <w:rsid w:val="0003523C"/>
    <w:rsid w:val="0003539C"/>
    <w:rsid w:val="00035F64"/>
    <w:rsid w:val="00036944"/>
    <w:rsid w:val="00037C5E"/>
    <w:rsid w:val="0004130B"/>
    <w:rsid w:val="00043913"/>
    <w:rsid w:val="0004468E"/>
    <w:rsid w:val="0005000F"/>
    <w:rsid w:val="000521F2"/>
    <w:rsid w:val="00052F9A"/>
    <w:rsid w:val="00053452"/>
    <w:rsid w:val="00053608"/>
    <w:rsid w:val="00053F6D"/>
    <w:rsid w:val="000550E4"/>
    <w:rsid w:val="000555CA"/>
    <w:rsid w:val="000558B9"/>
    <w:rsid w:val="00055D60"/>
    <w:rsid w:val="000562EC"/>
    <w:rsid w:val="0005796F"/>
    <w:rsid w:val="00061D35"/>
    <w:rsid w:val="00062BE2"/>
    <w:rsid w:val="00062E33"/>
    <w:rsid w:val="00062EA1"/>
    <w:rsid w:val="00063286"/>
    <w:rsid w:val="00063549"/>
    <w:rsid w:val="00063638"/>
    <w:rsid w:val="00064987"/>
    <w:rsid w:val="00065E59"/>
    <w:rsid w:val="00066A8C"/>
    <w:rsid w:val="000710B3"/>
    <w:rsid w:val="0007158B"/>
    <w:rsid w:val="00072266"/>
    <w:rsid w:val="00072329"/>
    <w:rsid w:val="00072AA9"/>
    <w:rsid w:val="00076B8B"/>
    <w:rsid w:val="0007772E"/>
    <w:rsid w:val="00080825"/>
    <w:rsid w:val="00082100"/>
    <w:rsid w:val="0008239D"/>
    <w:rsid w:val="00083C0D"/>
    <w:rsid w:val="0008404C"/>
    <w:rsid w:val="00084ECD"/>
    <w:rsid w:val="00085C52"/>
    <w:rsid w:val="00086DC4"/>
    <w:rsid w:val="00087026"/>
    <w:rsid w:val="00087E07"/>
    <w:rsid w:val="000902BA"/>
    <w:rsid w:val="000903FB"/>
    <w:rsid w:val="00090BB8"/>
    <w:rsid w:val="00091252"/>
    <w:rsid w:val="0009164F"/>
    <w:rsid w:val="00091B48"/>
    <w:rsid w:val="00092CB1"/>
    <w:rsid w:val="000932CD"/>
    <w:rsid w:val="00093918"/>
    <w:rsid w:val="00093C30"/>
    <w:rsid w:val="000947B0"/>
    <w:rsid w:val="00094D1A"/>
    <w:rsid w:val="00095B12"/>
    <w:rsid w:val="00095C8D"/>
    <w:rsid w:val="00096F1D"/>
    <w:rsid w:val="00097267"/>
    <w:rsid w:val="00097849"/>
    <w:rsid w:val="00097FB9"/>
    <w:rsid w:val="000A0877"/>
    <w:rsid w:val="000A0D3D"/>
    <w:rsid w:val="000A0F14"/>
    <w:rsid w:val="000A156C"/>
    <w:rsid w:val="000A1CBB"/>
    <w:rsid w:val="000A2370"/>
    <w:rsid w:val="000A3CCF"/>
    <w:rsid w:val="000A40AD"/>
    <w:rsid w:val="000A4588"/>
    <w:rsid w:val="000A52ED"/>
    <w:rsid w:val="000A5748"/>
    <w:rsid w:val="000A5A04"/>
    <w:rsid w:val="000A6940"/>
    <w:rsid w:val="000A7E24"/>
    <w:rsid w:val="000B0539"/>
    <w:rsid w:val="000B05C4"/>
    <w:rsid w:val="000B1239"/>
    <w:rsid w:val="000B2867"/>
    <w:rsid w:val="000B2B7A"/>
    <w:rsid w:val="000B4071"/>
    <w:rsid w:val="000B5FC4"/>
    <w:rsid w:val="000B76F5"/>
    <w:rsid w:val="000B7A15"/>
    <w:rsid w:val="000C01E0"/>
    <w:rsid w:val="000C1DB5"/>
    <w:rsid w:val="000C2C0E"/>
    <w:rsid w:val="000C3B79"/>
    <w:rsid w:val="000C56AA"/>
    <w:rsid w:val="000C5CAB"/>
    <w:rsid w:val="000C5FE9"/>
    <w:rsid w:val="000C6492"/>
    <w:rsid w:val="000C6F4C"/>
    <w:rsid w:val="000D0C02"/>
    <w:rsid w:val="000D375D"/>
    <w:rsid w:val="000D4AEE"/>
    <w:rsid w:val="000D4EF2"/>
    <w:rsid w:val="000D5B80"/>
    <w:rsid w:val="000D62C1"/>
    <w:rsid w:val="000D648A"/>
    <w:rsid w:val="000D7828"/>
    <w:rsid w:val="000D7DE8"/>
    <w:rsid w:val="000E11FC"/>
    <w:rsid w:val="000E15C5"/>
    <w:rsid w:val="000E26C4"/>
    <w:rsid w:val="000E29E3"/>
    <w:rsid w:val="000E2C8A"/>
    <w:rsid w:val="000E3B32"/>
    <w:rsid w:val="000E4018"/>
    <w:rsid w:val="000E5918"/>
    <w:rsid w:val="000E5E20"/>
    <w:rsid w:val="000E6831"/>
    <w:rsid w:val="000E755F"/>
    <w:rsid w:val="000F0228"/>
    <w:rsid w:val="000F13D4"/>
    <w:rsid w:val="000F22E3"/>
    <w:rsid w:val="000F3253"/>
    <w:rsid w:val="000F3541"/>
    <w:rsid w:val="000F4347"/>
    <w:rsid w:val="000F46A4"/>
    <w:rsid w:val="000F49A7"/>
    <w:rsid w:val="000F4C1B"/>
    <w:rsid w:val="000F4F8E"/>
    <w:rsid w:val="000F6D84"/>
    <w:rsid w:val="000F745E"/>
    <w:rsid w:val="001006B0"/>
    <w:rsid w:val="00100702"/>
    <w:rsid w:val="001012B9"/>
    <w:rsid w:val="00102C04"/>
    <w:rsid w:val="001031C0"/>
    <w:rsid w:val="001032BF"/>
    <w:rsid w:val="00104513"/>
    <w:rsid w:val="001059EC"/>
    <w:rsid w:val="0010680F"/>
    <w:rsid w:val="00106B96"/>
    <w:rsid w:val="00106D82"/>
    <w:rsid w:val="001077AA"/>
    <w:rsid w:val="00107A11"/>
    <w:rsid w:val="00107E76"/>
    <w:rsid w:val="00113295"/>
    <w:rsid w:val="001133DB"/>
    <w:rsid w:val="00113CF6"/>
    <w:rsid w:val="00114961"/>
    <w:rsid w:val="001150A2"/>
    <w:rsid w:val="001178F9"/>
    <w:rsid w:val="0012099D"/>
    <w:rsid w:val="0012170F"/>
    <w:rsid w:val="00121BDD"/>
    <w:rsid w:val="00122ED0"/>
    <w:rsid w:val="00123027"/>
    <w:rsid w:val="00124FC8"/>
    <w:rsid w:val="00125EFA"/>
    <w:rsid w:val="001262E0"/>
    <w:rsid w:val="0012720B"/>
    <w:rsid w:val="0012791F"/>
    <w:rsid w:val="0013149C"/>
    <w:rsid w:val="001316F1"/>
    <w:rsid w:val="00131FA7"/>
    <w:rsid w:val="001322DF"/>
    <w:rsid w:val="001341F0"/>
    <w:rsid w:val="00134EAF"/>
    <w:rsid w:val="00135281"/>
    <w:rsid w:val="001366EB"/>
    <w:rsid w:val="00136E10"/>
    <w:rsid w:val="001373AC"/>
    <w:rsid w:val="001376AE"/>
    <w:rsid w:val="00137A16"/>
    <w:rsid w:val="00141164"/>
    <w:rsid w:val="00141F7E"/>
    <w:rsid w:val="00144068"/>
    <w:rsid w:val="00144C33"/>
    <w:rsid w:val="00144D59"/>
    <w:rsid w:val="0014504B"/>
    <w:rsid w:val="001478C6"/>
    <w:rsid w:val="001478F6"/>
    <w:rsid w:val="00147A2A"/>
    <w:rsid w:val="00147A9C"/>
    <w:rsid w:val="001516BF"/>
    <w:rsid w:val="001517EC"/>
    <w:rsid w:val="00151BFD"/>
    <w:rsid w:val="00151CFE"/>
    <w:rsid w:val="00151DC3"/>
    <w:rsid w:val="0015269B"/>
    <w:rsid w:val="00152861"/>
    <w:rsid w:val="00152A06"/>
    <w:rsid w:val="00153116"/>
    <w:rsid w:val="00153ED6"/>
    <w:rsid w:val="001543ED"/>
    <w:rsid w:val="00154A5A"/>
    <w:rsid w:val="001560CC"/>
    <w:rsid w:val="00156B4D"/>
    <w:rsid w:val="0015770A"/>
    <w:rsid w:val="001577DB"/>
    <w:rsid w:val="00160BE8"/>
    <w:rsid w:val="00163A51"/>
    <w:rsid w:val="00163CC6"/>
    <w:rsid w:val="00163D05"/>
    <w:rsid w:val="00165AC2"/>
    <w:rsid w:val="00166577"/>
    <w:rsid w:val="00166A6D"/>
    <w:rsid w:val="00166BB9"/>
    <w:rsid w:val="00167BA0"/>
    <w:rsid w:val="0017098E"/>
    <w:rsid w:val="00170D2B"/>
    <w:rsid w:val="00171747"/>
    <w:rsid w:val="00173A81"/>
    <w:rsid w:val="00175A53"/>
    <w:rsid w:val="0017602B"/>
    <w:rsid w:val="001760FA"/>
    <w:rsid w:val="001761EE"/>
    <w:rsid w:val="00176A3F"/>
    <w:rsid w:val="00176D8F"/>
    <w:rsid w:val="0017776F"/>
    <w:rsid w:val="00177F3F"/>
    <w:rsid w:val="00180B92"/>
    <w:rsid w:val="001815E8"/>
    <w:rsid w:val="00181727"/>
    <w:rsid w:val="0018232F"/>
    <w:rsid w:val="001828F3"/>
    <w:rsid w:val="00182E9D"/>
    <w:rsid w:val="001831A8"/>
    <w:rsid w:val="00183AFC"/>
    <w:rsid w:val="00183E57"/>
    <w:rsid w:val="0018674A"/>
    <w:rsid w:val="00186A5D"/>
    <w:rsid w:val="00186C35"/>
    <w:rsid w:val="00186E3E"/>
    <w:rsid w:val="00187A7B"/>
    <w:rsid w:val="00187AB3"/>
    <w:rsid w:val="00190B1E"/>
    <w:rsid w:val="0019188A"/>
    <w:rsid w:val="00191C67"/>
    <w:rsid w:val="00193D2A"/>
    <w:rsid w:val="00193EF3"/>
    <w:rsid w:val="0019416B"/>
    <w:rsid w:val="00194751"/>
    <w:rsid w:val="0019598E"/>
    <w:rsid w:val="00196BDA"/>
    <w:rsid w:val="00196FA1"/>
    <w:rsid w:val="00197891"/>
    <w:rsid w:val="00197C84"/>
    <w:rsid w:val="001A404A"/>
    <w:rsid w:val="001A4085"/>
    <w:rsid w:val="001A408F"/>
    <w:rsid w:val="001A44F1"/>
    <w:rsid w:val="001A7263"/>
    <w:rsid w:val="001A7448"/>
    <w:rsid w:val="001A7FD6"/>
    <w:rsid w:val="001B03C3"/>
    <w:rsid w:val="001B11EA"/>
    <w:rsid w:val="001B2715"/>
    <w:rsid w:val="001B2881"/>
    <w:rsid w:val="001B3115"/>
    <w:rsid w:val="001B36A5"/>
    <w:rsid w:val="001B3C88"/>
    <w:rsid w:val="001B4519"/>
    <w:rsid w:val="001B4CF7"/>
    <w:rsid w:val="001B5F1C"/>
    <w:rsid w:val="001C0460"/>
    <w:rsid w:val="001C1350"/>
    <w:rsid w:val="001C3CCB"/>
    <w:rsid w:val="001C5BE7"/>
    <w:rsid w:val="001C64EC"/>
    <w:rsid w:val="001C66FA"/>
    <w:rsid w:val="001C7748"/>
    <w:rsid w:val="001C7799"/>
    <w:rsid w:val="001D2555"/>
    <w:rsid w:val="001D30F1"/>
    <w:rsid w:val="001D3E54"/>
    <w:rsid w:val="001D41A3"/>
    <w:rsid w:val="001D45B3"/>
    <w:rsid w:val="001D6D20"/>
    <w:rsid w:val="001D6DEF"/>
    <w:rsid w:val="001D7CD2"/>
    <w:rsid w:val="001E039D"/>
    <w:rsid w:val="001E0EBF"/>
    <w:rsid w:val="001E1706"/>
    <w:rsid w:val="001E2902"/>
    <w:rsid w:val="001E2981"/>
    <w:rsid w:val="001E3DF6"/>
    <w:rsid w:val="001E5059"/>
    <w:rsid w:val="001E60D5"/>
    <w:rsid w:val="001E6B6B"/>
    <w:rsid w:val="001F0B14"/>
    <w:rsid w:val="001F0BAF"/>
    <w:rsid w:val="001F1CC2"/>
    <w:rsid w:val="001F20F5"/>
    <w:rsid w:val="001F2DA7"/>
    <w:rsid w:val="001F3A79"/>
    <w:rsid w:val="001F3D6B"/>
    <w:rsid w:val="001F4EC9"/>
    <w:rsid w:val="001F59DC"/>
    <w:rsid w:val="001F6B21"/>
    <w:rsid w:val="001F6B98"/>
    <w:rsid w:val="001F6DB6"/>
    <w:rsid w:val="001F7146"/>
    <w:rsid w:val="001F7465"/>
    <w:rsid w:val="00200A4C"/>
    <w:rsid w:val="00201209"/>
    <w:rsid w:val="0020152C"/>
    <w:rsid w:val="00202B8D"/>
    <w:rsid w:val="002048FA"/>
    <w:rsid w:val="0020543C"/>
    <w:rsid w:val="00205DB7"/>
    <w:rsid w:val="002065A9"/>
    <w:rsid w:val="00207669"/>
    <w:rsid w:val="00207D69"/>
    <w:rsid w:val="00212A5D"/>
    <w:rsid w:val="00213207"/>
    <w:rsid w:val="00213267"/>
    <w:rsid w:val="00213659"/>
    <w:rsid w:val="0021419D"/>
    <w:rsid w:val="002153B8"/>
    <w:rsid w:val="00215CE2"/>
    <w:rsid w:val="002173E6"/>
    <w:rsid w:val="00220D62"/>
    <w:rsid w:val="00224648"/>
    <w:rsid w:val="00226B0B"/>
    <w:rsid w:val="002309CC"/>
    <w:rsid w:val="0023233A"/>
    <w:rsid w:val="00232465"/>
    <w:rsid w:val="00232837"/>
    <w:rsid w:val="00232EDC"/>
    <w:rsid w:val="00232F60"/>
    <w:rsid w:val="00233848"/>
    <w:rsid w:val="00233DB9"/>
    <w:rsid w:val="0023532D"/>
    <w:rsid w:val="00235A88"/>
    <w:rsid w:val="0023713B"/>
    <w:rsid w:val="002406BC"/>
    <w:rsid w:val="00242448"/>
    <w:rsid w:val="00242CCB"/>
    <w:rsid w:val="00243125"/>
    <w:rsid w:val="0024347E"/>
    <w:rsid w:val="002434D8"/>
    <w:rsid w:val="00243B0C"/>
    <w:rsid w:val="002443A8"/>
    <w:rsid w:val="00244D77"/>
    <w:rsid w:val="002450F4"/>
    <w:rsid w:val="00245139"/>
    <w:rsid w:val="002464DB"/>
    <w:rsid w:val="00246730"/>
    <w:rsid w:val="00247DC8"/>
    <w:rsid w:val="00251469"/>
    <w:rsid w:val="00251BB4"/>
    <w:rsid w:val="00251E49"/>
    <w:rsid w:val="00251ECF"/>
    <w:rsid w:val="00252623"/>
    <w:rsid w:val="00252DFE"/>
    <w:rsid w:val="002532FB"/>
    <w:rsid w:val="002537E3"/>
    <w:rsid w:val="00253BDE"/>
    <w:rsid w:val="002553CE"/>
    <w:rsid w:val="00255964"/>
    <w:rsid w:val="00255CD1"/>
    <w:rsid w:val="00257383"/>
    <w:rsid w:val="002601AF"/>
    <w:rsid w:val="00261248"/>
    <w:rsid w:val="0026167E"/>
    <w:rsid w:val="00261FFE"/>
    <w:rsid w:val="00262D71"/>
    <w:rsid w:val="0026338B"/>
    <w:rsid w:val="00264C66"/>
    <w:rsid w:val="00265A3A"/>
    <w:rsid w:val="00266182"/>
    <w:rsid w:val="0026660A"/>
    <w:rsid w:val="0027034D"/>
    <w:rsid w:val="002715D0"/>
    <w:rsid w:val="00272055"/>
    <w:rsid w:val="002738F6"/>
    <w:rsid w:val="00273D30"/>
    <w:rsid w:val="002745AA"/>
    <w:rsid w:val="0027463A"/>
    <w:rsid w:val="00274853"/>
    <w:rsid w:val="00274BD1"/>
    <w:rsid w:val="002770C6"/>
    <w:rsid w:val="0027796A"/>
    <w:rsid w:val="00277CA3"/>
    <w:rsid w:val="00277FE9"/>
    <w:rsid w:val="00280311"/>
    <w:rsid w:val="00280323"/>
    <w:rsid w:val="00280E59"/>
    <w:rsid w:val="002818E7"/>
    <w:rsid w:val="002820EB"/>
    <w:rsid w:val="00284685"/>
    <w:rsid w:val="002851B6"/>
    <w:rsid w:val="00285811"/>
    <w:rsid w:val="00286316"/>
    <w:rsid w:val="00290EBD"/>
    <w:rsid w:val="00291DD7"/>
    <w:rsid w:val="00292A25"/>
    <w:rsid w:val="00293AE0"/>
    <w:rsid w:val="002956D5"/>
    <w:rsid w:val="00297817"/>
    <w:rsid w:val="00297FEE"/>
    <w:rsid w:val="002A05EB"/>
    <w:rsid w:val="002A3DA2"/>
    <w:rsid w:val="002A4650"/>
    <w:rsid w:val="002A4C77"/>
    <w:rsid w:val="002A4DDC"/>
    <w:rsid w:val="002A5187"/>
    <w:rsid w:val="002A51CD"/>
    <w:rsid w:val="002A57C4"/>
    <w:rsid w:val="002A64B9"/>
    <w:rsid w:val="002A780F"/>
    <w:rsid w:val="002A7AD8"/>
    <w:rsid w:val="002A7E11"/>
    <w:rsid w:val="002B0D2C"/>
    <w:rsid w:val="002B1273"/>
    <w:rsid w:val="002B1326"/>
    <w:rsid w:val="002B21BE"/>
    <w:rsid w:val="002B2336"/>
    <w:rsid w:val="002B3B8F"/>
    <w:rsid w:val="002B65A3"/>
    <w:rsid w:val="002B726C"/>
    <w:rsid w:val="002B72B8"/>
    <w:rsid w:val="002C1F6F"/>
    <w:rsid w:val="002C210B"/>
    <w:rsid w:val="002C2128"/>
    <w:rsid w:val="002C28AF"/>
    <w:rsid w:val="002C2C8E"/>
    <w:rsid w:val="002C2F64"/>
    <w:rsid w:val="002C3894"/>
    <w:rsid w:val="002C4252"/>
    <w:rsid w:val="002C5A26"/>
    <w:rsid w:val="002C6491"/>
    <w:rsid w:val="002C6911"/>
    <w:rsid w:val="002D0BEA"/>
    <w:rsid w:val="002D1DA1"/>
    <w:rsid w:val="002D1DCC"/>
    <w:rsid w:val="002D24AA"/>
    <w:rsid w:val="002D2CC8"/>
    <w:rsid w:val="002D2D5D"/>
    <w:rsid w:val="002D35A0"/>
    <w:rsid w:val="002D3D1B"/>
    <w:rsid w:val="002D3E50"/>
    <w:rsid w:val="002D61C6"/>
    <w:rsid w:val="002D7597"/>
    <w:rsid w:val="002D7BF7"/>
    <w:rsid w:val="002E018B"/>
    <w:rsid w:val="002E0231"/>
    <w:rsid w:val="002E07AE"/>
    <w:rsid w:val="002E1DF0"/>
    <w:rsid w:val="002E326B"/>
    <w:rsid w:val="002E33D3"/>
    <w:rsid w:val="002E39B8"/>
    <w:rsid w:val="002E4384"/>
    <w:rsid w:val="002E451D"/>
    <w:rsid w:val="002E4741"/>
    <w:rsid w:val="002E5552"/>
    <w:rsid w:val="002E5FD1"/>
    <w:rsid w:val="002E64A8"/>
    <w:rsid w:val="002E67B2"/>
    <w:rsid w:val="002E69E6"/>
    <w:rsid w:val="002E6E36"/>
    <w:rsid w:val="002E72CF"/>
    <w:rsid w:val="002F010C"/>
    <w:rsid w:val="002F05BB"/>
    <w:rsid w:val="002F089E"/>
    <w:rsid w:val="002F0B27"/>
    <w:rsid w:val="002F0B5A"/>
    <w:rsid w:val="002F172A"/>
    <w:rsid w:val="002F25BA"/>
    <w:rsid w:val="002F2E4D"/>
    <w:rsid w:val="002F312A"/>
    <w:rsid w:val="002F35AE"/>
    <w:rsid w:val="002F6BD3"/>
    <w:rsid w:val="002F74B6"/>
    <w:rsid w:val="0030065A"/>
    <w:rsid w:val="00300704"/>
    <w:rsid w:val="003010C4"/>
    <w:rsid w:val="00302878"/>
    <w:rsid w:val="00302B2A"/>
    <w:rsid w:val="00302FAC"/>
    <w:rsid w:val="00304525"/>
    <w:rsid w:val="0030454C"/>
    <w:rsid w:val="00306D8B"/>
    <w:rsid w:val="003100D5"/>
    <w:rsid w:val="0031103C"/>
    <w:rsid w:val="003114B4"/>
    <w:rsid w:val="00311B02"/>
    <w:rsid w:val="00311E82"/>
    <w:rsid w:val="00312A21"/>
    <w:rsid w:val="003140FB"/>
    <w:rsid w:val="00314A78"/>
    <w:rsid w:val="00314AED"/>
    <w:rsid w:val="00314FCD"/>
    <w:rsid w:val="00315652"/>
    <w:rsid w:val="00316800"/>
    <w:rsid w:val="00316A65"/>
    <w:rsid w:val="00316D06"/>
    <w:rsid w:val="0031771B"/>
    <w:rsid w:val="00321B17"/>
    <w:rsid w:val="003228CD"/>
    <w:rsid w:val="00322A2D"/>
    <w:rsid w:val="00322E6F"/>
    <w:rsid w:val="00323D48"/>
    <w:rsid w:val="00323D87"/>
    <w:rsid w:val="003241BD"/>
    <w:rsid w:val="00325B6F"/>
    <w:rsid w:val="003265DB"/>
    <w:rsid w:val="00326FC4"/>
    <w:rsid w:val="00327ED3"/>
    <w:rsid w:val="0033018F"/>
    <w:rsid w:val="0033037A"/>
    <w:rsid w:val="0033065A"/>
    <w:rsid w:val="00330F9D"/>
    <w:rsid w:val="003342DF"/>
    <w:rsid w:val="003344C5"/>
    <w:rsid w:val="003345D0"/>
    <w:rsid w:val="00335A03"/>
    <w:rsid w:val="00335D78"/>
    <w:rsid w:val="003370E7"/>
    <w:rsid w:val="003376C5"/>
    <w:rsid w:val="00340E95"/>
    <w:rsid w:val="003429D2"/>
    <w:rsid w:val="0034307C"/>
    <w:rsid w:val="00344FB3"/>
    <w:rsid w:val="00345271"/>
    <w:rsid w:val="0034545C"/>
    <w:rsid w:val="003466CA"/>
    <w:rsid w:val="003471A9"/>
    <w:rsid w:val="00347638"/>
    <w:rsid w:val="00351F53"/>
    <w:rsid w:val="003521DE"/>
    <w:rsid w:val="003529FF"/>
    <w:rsid w:val="00353EAC"/>
    <w:rsid w:val="00355633"/>
    <w:rsid w:val="003561CF"/>
    <w:rsid w:val="00356653"/>
    <w:rsid w:val="00357768"/>
    <w:rsid w:val="00357BBD"/>
    <w:rsid w:val="003605F6"/>
    <w:rsid w:val="00360C94"/>
    <w:rsid w:val="00361193"/>
    <w:rsid w:val="003611F2"/>
    <w:rsid w:val="00361CD8"/>
    <w:rsid w:val="00363DEF"/>
    <w:rsid w:val="00364448"/>
    <w:rsid w:val="00366AFD"/>
    <w:rsid w:val="0037132E"/>
    <w:rsid w:val="00371392"/>
    <w:rsid w:val="00380AE7"/>
    <w:rsid w:val="00381C77"/>
    <w:rsid w:val="00382164"/>
    <w:rsid w:val="0038473C"/>
    <w:rsid w:val="003850BF"/>
    <w:rsid w:val="003861FB"/>
    <w:rsid w:val="003906EA"/>
    <w:rsid w:val="00392F1D"/>
    <w:rsid w:val="00393194"/>
    <w:rsid w:val="00393928"/>
    <w:rsid w:val="00393FD6"/>
    <w:rsid w:val="0039406B"/>
    <w:rsid w:val="003948B4"/>
    <w:rsid w:val="003950EE"/>
    <w:rsid w:val="00395487"/>
    <w:rsid w:val="00396750"/>
    <w:rsid w:val="0039676D"/>
    <w:rsid w:val="003975C0"/>
    <w:rsid w:val="003A042A"/>
    <w:rsid w:val="003A1495"/>
    <w:rsid w:val="003A16B4"/>
    <w:rsid w:val="003A31B0"/>
    <w:rsid w:val="003A3FAD"/>
    <w:rsid w:val="003A5077"/>
    <w:rsid w:val="003A551F"/>
    <w:rsid w:val="003A5933"/>
    <w:rsid w:val="003A5D6C"/>
    <w:rsid w:val="003A6194"/>
    <w:rsid w:val="003A6F7A"/>
    <w:rsid w:val="003B04EC"/>
    <w:rsid w:val="003B0647"/>
    <w:rsid w:val="003B2740"/>
    <w:rsid w:val="003B39ED"/>
    <w:rsid w:val="003B56AD"/>
    <w:rsid w:val="003C0F29"/>
    <w:rsid w:val="003C13DF"/>
    <w:rsid w:val="003C1BA3"/>
    <w:rsid w:val="003C3450"/>
    <w:rsid w:val="003D07AD"/>
    <w:rsid w:val="003D0B19"/>
    <w:rsid w:val="003D20B9"/>
    <w:rsid w:val="003D2341"/>
    <w:rsid w:val="003D406B"/>
    <w:rsid w:val="003D4642"/>
    <w:rsid w:val="003D5B34"/>
    <w:rsid w:val="003D6699"/>
    <w:rsid w:val="003D72F4"/>
    <w:rsid w:val="003D7476"/>
    <w:rsid w:val="003D76BD"/>
    <w:rsid w:val="003E0519"/>
    <w:rsid w:val="003E0A83"/>
    <w:rsid w:val="003E0D8F"/>
    <w:rsid w:val="003E10C9"/>
    <w:rsid w:val="003E13AD"/>
    <w:rsid w:val="003E171B"/>
    <w:rsid w:val="003E1911"/>
    <w:rsid w:val="003E20CA"/>
    <w:rsid w:val="003E2FFE"/>
    <w:rsid w:val="003E4117"/>
    <w:rsid w:val="003E45A8"/>
    <w:rsid w:val="003E4D00"/>
    <w:rsid w:val="003E57B8"/>
    <w:rsid w:val="003E5B11"/>
    <w:rsid w:val="003E5EB0"/>
    <w:rsid w:val="003E6D22"/>
    <w:rsid w:val="003F0CF4"/>
    <w:rsid w:val="003F0E0D"/>
    <w:rsid w:val="003F0EBA"/>
    <w:rsid w:val="003F12F1"/>
    <w:rsid w:val="003F133C"/>
    <w:rsid w:val="003F1983"/>
    <w:rsid w:val="003F1D64"/>
    <w:rsid w:val="003F2B13"/>
    <w:rsid w:val="003F2DA7"/>
    <w:rsid w:val="003F3C34"/>
    <w:rsid w:val="003F4D5C"/>
    <w:rsid w:val="003F51A6"/>
    <w:rsid w:val="003F5355"/>
    <w:rsid w:val="003F62C4"/>
    <w:rsid w:val="003F6AD1"/>
    <w:rsid w:val="003F749D"/>
    <w:rsid w:val="003F74D1"/>
    <w:rsid w:val="003F773C"/>
    <w:rsid w:val="003F774D"/>
    <w:rsid w:val="003F78F5"/>
    <w:rsid w:val="003F7F73"/>
    <w:rsid w:val="004003CF"/>
    <w:rsid w:val="0040084C"/>
    <w:rsid w:val="00400A0D"/>
    <w:rsid w:val="00401D61"/>
    <w:rsid w:val="0040221C"/>
    <w:rsid w:val="004029DD"/>
    <w:rsid w:val="00402DAE"/>
    <w:rsid w:val="00402DD4"/>
    <w:rsid w:val="00403AAB"/>
    <w:rsid w:val="00404AB8"/>
    <w:rsid w:val="00405426"/>
    <w:rsid w:val="00405D6F"/>
    <w:rsid w:val="00406604"/>
    <w:rsid w:val="004075B1"/>
    <w:rsid w:val="004076EB"/>
    <w:rsid w:val="00410088"/>
    <w:rsid w:val="004104E4"/>
    <w:rsid w:val="00410B6F"/>
    <w:rsid w:val="00411927"/>
    <w:rsid w:val="004119D8"/>
    <w:rsid w:val="00411FE6"/>
    <w:rsid w:val="00412081"/>
    <w:rsid w:val="00412522"/>
    <w:rsid w:val="004138D1"/>
    <w:rsid w:val="00416549"/>
    <w:rsid w:val="0041775A"/>
    <w:rsid w:val="00417DD5"/>
    <w:rsid w:val="004203D9"/>
    <w:rsid w:val="00420977"/>
    <w:rsid w:val="00420BD9"/>
    <w:rsid w:val="00420DA7"/>
    <w:rsid w:val="00421324"/>
    <w:rsid w:val="00422319"/>
    <w:rsid w:val="00423C0A"/>
    <w:rsid w:val="004246EF"/>
    <w:rsid w:val="004249D1"/>
    <w:rsid w:val="00425581"/>
    <w:rsid w:val="00426329"/>
    <w:rsid w:val="004268D6"/>
    <w:rsid w:val="00427A21"/>
    <w:rsid w:val="00430D86"/>
    <w:rsid w:val="00431AAA"/>
    <w:rsid w:val="0043219E"/>
    <w:rsid w:val="00433BAF"/>
    <w:rsid w:val="0043463E"/>
    <w:rsid w:val="00434977"/>
    <w:rsid w:val="00435751"/>
    <w:rsid w:val="0043587B"/>
    <w:rsid w:val="00435D5E"/>
    <w:rsid w:val="004371E9"/>
    <w:rsid w:val="00440ADB"/>
    <w:rsid w:val="00441C22"/>
    <w:rsid w:val="00442097"/>
    <w:rsid w:val="00443F36"/>
    <w:rsid w:val="004454AC"/>
    <w:rsid w:val="00445FAC"/>
    <w:rsid w:val="0044674E"/>
    <w:rsid w:val="00446879"/>
    <w:rsid w:val="00447108"/>
    <w:rsid w:val="00447340"/>
    <w:rsid w:val="00447C19"/>
    <w:rsid w:val="00451D16"/>
    <w:rsid w:val="00452075"/>
    <w:rsid w:val="00452FC0"/>
    <w:rsid w:val="004537B7"/>
    <w:rsid w:val="00454C0B"/>
    <w:rsid w:val="00455442"/>
    <w:rsid w:val="00456B00"/>
    <w:rsid w:val="00456B20"/>
    <w:rsid w:val="00457D30"/>
    <w:rsid w:val="0046125B"/>
    <w:rsid w:val="004615E8"/>
    <w:rsid w:val="00461954"/>
    <w:rsid w:val="0046244A"/>
    <w:rsid w:val="0046281D"/>
    <w:rsid w:val="0046285E"/>
    <w:rsid w:val="004639E5"/>
    <w:rsid w:val="00463C8F"/>
    <w:rsid w:val="00465A48"/>
    <w:rsid w:val="00465F34"/>
    <w:rsid w:val="004663B4"/>
    <w:rsid w:val="004675CC"/>
    <w:rsid w:val="004677D4"/>
    <w:rsid w:val="0047175E"/>
    <w:rsid w:val="004728DB"/>
    <w:rsid w:val="0047302B"/>
    <w:rsid w:val="004735A6"/>
    <w:rsid w:val="004744C3"/>
    <w:rsid w:val="00476FCF"/>
    <w:rsid w:val="00481176"/>
    <w:rsid w:val="00481497"/>
    <w:rsid w:val="0048181D"/>
    <w:rsid w:val="004819DD"/>
    <w:rsid w:val="00481BFD"/>
    <w:rsid w:val="00481CD8"/>
    <w:rsid w:val="004834C3"/>
    <w:rsid w:val="00483703"/>
    <w:rsid w:val="00483C35"/>
    <w:rsid w:val="004850A3"/>
    <w:rsid w:val="004873B2"/>
    <w:rsid w:val="0049182B"/>
    <w:rsid w:val="00491FFA"/>
    <w:rsid w:val="0049368B"/>
    <w:rsid w:val="00493A22"/>
    <w:rsid w:val="00494EB3"/>
    <w:rsid w:val="00495660"/>
    <w:rsid w:val="00495A93"/>
    <w:rsid w:val="004960E0"/>
    <w:rsid w:val="0049619C"/>
    <w:rsid w:val="004965A9"/>
    <w:rsid w:val="00496763"/>
    <w:rsid w:val="0049718F"/>
    <w:rsid w:val="00497224"/>
    <w:rsid w:val="004979A9"/>
    <w:rsid w:val="004979F2"/>
    <w:rsid w:val="00497B57"/>
    <w:rsid w:val="004A0AD3"/>
    <w:rsid w:val="004A1000"/>
    <w:rsid w:val="004A198E"/>
    <w:rsid w:val="004A23A5"/>
    <w:rsid w:val="004A27EE"/>
    <w:rsid w:val="004A3E98"/>
    <w:rsid w:val="004A48E0"/>
    <w:rsid w:val="004A4E26"/>
    <w:rsid w:val="004A4E88"/>
    <w:rsid w:val="004A5E20"/>
    <w:rsid w:val="004A63CC"/>
    <w:rsid w:val="004A6F9D"/>
    <w:rsid w:val="004A739A"/>
    <w:rsid w:val="004B0010"/>
    <w:rsid w:val="004B022F"/>
    <w:rsid w:val="004B2B02"/>
    <w:rsid w:val="004B2CC0"/>
    <w:rsid w:val="004B35CC"/>
    <w:rsid w:val="004B4BAA"/>
    <w:rsid w:val="004B4CC5"/>
    <w:rsid w:val="004B5730"/>
    <w:rsid w:val="004B5EC4"/>
    <w:rsid w:val="004B6092"/>
    <w:rsid w:val="004B64C5"/>
    <w:rsid w:val="004C047A"/>
    <w:rsid w:val="004C0A2F"/>
    <w:rsid w:val="004C1CC2"/>
    <w:rsid w:val="004C27A6"/>
    <w:rsid w:val="004C2D0F"/>
    <w:rsid w:val="004C4D7A"/>
    <w:rsid w:val="004C50CA"/>
    <w:rsid w:val="004C586C"/>
    <w:rsid w:val="004C6141"/>
    <w:rsid w:val="004C6EDE"/>
    <w:rsid w:val="004C6F8F"/>
    <w:rsid w:val="004C7D74"/>
    <w:rsid w:val="004D1A92"/>
    <w:rsid w:val="004D1C78"/>
    <w:rsid w:val="004D1F93"/>
    <w:rsid w:val="004D2D75"/>
    <w:rsid w:val="004D5AAF"/>
    <w:rsid w:val="004D5E8A"/>
    <w:rsid w:val="004D6235"/>
    <w:rsid w:val="004D6661"/>
    <w:rsid w:val="004D79E0"/>
    <w:rsid w:val="004E0436"/>
    <w:rsid w:val="004E1133"/>
    <w:rsid w:val="004E2128"/>
    <w:rsid w:val="004E228D"/>
    <w:rsid w:val="004E2EBD"/>
    <w:rsid w:val="004E32AB"/>
    <w:rsid w:val="004E48FB"/>
    <w:rsid w:val="004E5C2A"/>
    <w:rsid w:val="004E5CE2"/>
    <w:rsid w:val="004E6C3A"/>
    <w:rsid w:val="004E6F14"/>
    <w:rsid w:val="004E702D"/>
    <w:rsid w:val="004E7385"/>
    <w:rsid w:val="004E7AF3"/>
    <w:rsid w:val="004F0684"/>
    <w:rsid w:val="004F0A4F"/>
    <w:rsid w:val="004F0FC4"/>
    <w:rsid w:val="004F1B2C"/>
    <w:rsid w:val="004F1EA8"/>
    <w:rsid w:val="004F2963"/>
    <w:rsid w:val="004F3A0C"/>
    <w:rsid w:val="004F4593"/>
    <w:rsid w:val="004F45D2"/>
    <w:rsid w:val="004F566D"/>
    <w:rsid w:val="004F5A2A"/>
    <w:rsid w:val="004F5E83"/>
    <w:rsid w:val="004F6101"/>
    <w:rsid w:val="004F64E1"/>
    <w:rsid w:val="00500BB0"/>
    <w:rsid w:val="00500E9D"/>
    <w:rsid w:val="0050291E"/>
    <w:rsid w:val="00503CAC"/>
    <w:rsid w:val="0050471B"/>
    <w:rsid w:val="00506F56"/>
    <w:rsid w:val="00507E49"/>
    <w:rsid w:val="005105F9"/>
    <w:rsid w:val="0051110B"/>
    <w:rsid w:val="00512D3B"/>
    <w:rsid w:val="005133F0"/>
    <w:rsid w:val="00513A3D"/>
    <w:rsid w:val="00516936"/>
    <w:rsid w:val="00516F0B"/>
    <w:rsid w:val="00517584"/>
    <w:rsid w:val="00520AD4"/>
    <w:rsid w:val="00520D54"/>
    <w:rsid w:val="0052144F"/>
    <w:rsid w:val="00521494"/>
    <w:rsid w:val="00521802"/>
    <w:rsid w:val="00521DB3"/>
    <w:rsid w:val="00523B8A"/>
    <w:rsid w:val="005248F3"/>
    <w:rsid w:val="00524FB1"/>
    <w:rsid w:val="00525FCE"/>
    <w:rsid w:val="00526299"/>
    <w:rsid w:val="0052720D"/>
    <w:rsid w:val="0052770E"/>
    <w:rsid w:val="00527ADE"/>
    <w:rsid w:val="0053004A"/>
    <w:rsid w:val="0053032C"/>
    <w:rsid w:val="00530374"/>
    <w:rsid w:val="00530964"/>
    <w:rsid w:val="00530DE7"/>
    <w:rsid w:val="00531705"/>
    <w:rsid w:val="00533181"/>
    <w:rsid w:val="005331FB"/>
    <w:rsid w:val="005339AC"/>
    <w:rsid w:val="00535862"/>
    <w:rsid w:val="00535C1A"/>
    <w:rsid w:val="005360AB"/>
    <w:rsid w:val="0053748B"/>
    <w:rsid w:val="00537B62"/>
    <w:rsid w:val="00540766"/>
    <w:rsid w:val="005411B9"/>
    <w:rsid w:val="00541864"/>
    <w:rsid w:val="00541937"/>
    <w:rsid w:val="00544DB1"/>
    <w:rsid w:val="005457A9"/>
    <w:rsid w:val="00546039"/>
    <w:rsid w:val="00546D9B"/>
    <w:rsid w:val="00546F3D"/>
    <w:rsid w:val="00547A16"/>
    <w:rsid w:val="00547C05"/>
    <w:rsid w:val="00550F94"/>
    <w:rsid w:val="00551012"/>
    <w:rsid w:val="005512AB"/>
    <w:rsid w:val="00551422"/>
    <w:rsid w:val="00552146"/>
    <w:rsid w:val="00552815"/>
    <w:rsid w:val="00553350"/>
    <w:rsid w:val="00553B92"/>
    <w:rsid w:val="00554207"/>
    <w:rsid w:val="0055426D"/>
    <w:rsid w:val="00554FEB"/>
    <w:rsid w:val="00555892"/>
    <w:rsid w:val="00556220"/>
    <w:rsid w:val="00557749"/>
    <w:rsid w:val="00557DCD"/>
    <w:rsid w:val="0056029A"/>
    <w:rsid w:val="0056233D"/>
    <w:rsid w:val="0056277B"/>
    <w:rsid w:val="00562C88"/>
    <w:rsid w:val="00563402"/>
    <w:rsid w:val="00566A6D"/>
    <w:rsid w:val="00571AF6"/>
    <w:rsid w:val="00571E27"/>
    <w:rsid w:val="005729CD"/>
    <w:rsid w:val="00573087"/>
    <w:rsid w:val="00573F95"/>
    <w:rsid w:val="00574571"/>
    <w:rsid w:val="005749A9"/>
    <w:rsid w:val="00574E10"/>
    <w:rsid w:val="00575A3D"/>
    <w:rsid w:val="00575C1D"/>
    <w:rsid w:val="00575F23"/>
    <w:rsid w:val="00577F50"/>
    <w:rsid w:val="005805A0"/>
    <w:rsid w:val="00580725"/>
    <w:rsid w:val="00582122"/>
    <w:rsid w:val="0058255B"/>
    <w:rsid w:val="0058278C"/>
    <w:rsid w:val="00582B27"/>
    <w:rsid w:val="005831B4"/>
    <w:rsid w:val="005838B5"/>
    <w:rsid w:val="0058449F"/>
    <w:rsid w:val="00584BB6"/>
    <w:rsid w:val="00584BB7"/>
    <w:rsid w:val="00585435"/>
    <w:rsid w:val="00585D60"/>
    <w:rsid w:val="00585FBD"/>
    <w:rsid w:val="00586292"/>
    <w:rsid w:val="0058664E"/>
    <w:rsid w:val="00587252"/>
    <w:rsid w:val="005876A4"/>
    <w:rsid w:val="00587A9F"/>
    <w:rsid w:val="005900F5"/>
    <w:rsid w:val="005918C9"/>
    <w:rsid w:val="00592145"/>
    <w:rsid w:val="0059222E"/>
    <w:rsid w:val="00592C5C"/>
    <w:rsid w:val="005935FE"/>
    <w:rsid w:val="00593BC8"/>
    <w:rsid w:val="00595B1C"/>
    <w:rsid w:val="005A02E5"/>
    <w:rsid w:val="005A0C4F"/>
    <w:rsid w:val="005A1A16"/>
    <w:rsid w:val="005A267E"/>
    <w:rsid w:val="005A2726"/>
    <w:rsid w:val="005A349B"/>
    <w:rsid w:val="005A388F"/>
    <w:rsid w:val="005A3B69"/>
    <w:rsid w:val="005A3CC6"/>
    <w:rsid w:val="005A42A7"/>
    <w:rsid w:val="005A50D4"/>
    <w:rsid w:val="005A64B3"/>
    <w:rsid w:val="005A7A75"/>
    <w:rsid w:val="005B0789"/>
    <w:rsid w:val="005B09C6"/>
    <w:rsid w:val="005B32D6"/>
    <w:rsid w:val="005B3C6B"/>
    <w:rsid w:val="005B423D"/>
    <w:rsid w:val="005B498B"/>
    <w:rsid w:val="005B5057"/>
    <w:rsid w:val="005B5F3B"/>
    <w:rsid w:val="005B7C85"/>
    <w:rsid w:val="005C0421"/>
    <w:rsid w:val="005C0FF7"/>
    <w:rsid w:val="005C25A2"/>
    <w:rsid w:val="005C2D4C"/>
    <w:rsid w:val="005C4510"/>
    <w:rsid w:val="005C4DF9"/>
    <w:rsid w:val="005C589E"/>
    <w:rsid w:val="005C5DB9"/>
    <w:rsid w:val="005C61BA"/>
    <w:rsid w:val="005C6477"/>
    <w:rsid w:val="005C69D8"/>
    <w:rsid w:val="005C6C15"/>
    <w:rsid w:val="005C7125"/>
    <w:rsid w:val="005C74D0"/>
    <w:rsid w:val="005D031A"/>
    <w:rsid w:val="005D0415"/>
    <w:rsid w:val="005D09AA"/>
    <w:rsid w:val="005D0F0C"/>
    <w:rsid w:val="005D11D9"/>
    <w:rsid w:val="005D158C"/>
    <w:rsid w:val="005D1E19"/>
    <w:rsid w:val="005D214F"/>
    <w:rsid w:val="005D223F"/>
    <w:rsid w:val="005D45D6"/>
    <w:rsid w:val="005D544E"/>
    <w:rsid w:val="005D6090"/>
    <w:rsid w:val="005D6D36"/>
    <w:rsid w:val="005D6FC7"/>
    <w:rsid w:val="005D711E"/>
    <w:rsid w:val="005D7B2E"/>
    <w:rsid w:val="005D7BAD"/>
    <w:rsid w:val="005E0572"/>
    <w:rsid w:val="005E1DF8"/>
    <w:rsid w:val="005E324E"/>
    <w:rsid w:val="005E373A"/>
    <w:rsid w:val="005E3A83"/>
    <w:rsid w:val="005E4AA0"/>
    <w:rsid w:val="005E7192"/>
    <w:rsid w:val="005F0550"/>
    <w:rsid w:val="005F124E"/>
    <w:rsid w:val="005F148B"/>
    <w:rsid w:val="005F19AE"/>
    <w:rsid w:val="005F1A2B"/>
    <w:rsid w:val="005F2A8E"/>
    <w:rsid w:val="005F42F2"/>
    <w:rsid w:val="005F4DCF"/>
    <w:rsid w:val="005F4ECA"/>
    <w:rsid w:val="005F5487"/>
    <w:rsid w:val="005F6310"/>
    <w:rsid w:val="005F6D09"/>
    <w:rsid w:val="005F73D4"/>
    <w:rsid w:val="0060074B"/>
    <w:rsid w:val="0060096E"/>
    <w:rsid w:val="00600D30"/>
    <w:rsid w:val="00600D65"/>
    <w:rsid w:val="006017FE"/>
    <w:rsid w:val="0060209A"/>
    <w:rsid w:val="006022C9"/>
    <w:rsid w:val="0060253C"/>
    <w:rsid w:val="00602BF8"/>
    <w:rsid w:val="00602DFD"/>
    <w:rsid w:val="006042F8"/>
    <w:rsid w:val="00604ED4"/>
    <w:rsid w:val="00604FD8"/>
    <w:rsid w:val="00605307"/>
    <w:rsid w:val="00605A7D"/>
    <w:rsid w:val="006060D7"/>
    <w:rsid w:val="00610494"/>
    <w:rsid w:val="006113AF"/>
    <w:rsid w:val="0061263A"/>
    <w:rsid w:val="006153BE"/>
    <w:rsid w:val="00615B02"/>
    <w:rsid w:val="00615FD5"/>
    <w:rsid w:val="006168A5"/>
    <w:rsid w:val="006168B7"/>
    <w:rsid w:val="00616E8E"/>
    <w:rsid w:val="00616EC1"/>
    <w:rsid w:val="00617B1D"/>
    <w:rsid w:val="00622E1A"/>
    <w:rsid w:val="00622FED"/>
    <w:rsid w:val="0062348E"/>
    <w:rsid w:val="00623D2B"/>
    <w:rsid w:val="00624229"/>
    <w:rsid w:val="006242BF"/>
    <w:rsid w:val="00624C37"/>
    <w:rsid w:val="00624E18"/>
    <w:rsid w:val="00625A3C"/>
    <w:rsid w:val="00626588"/>
    <w:rsid w:val="00626DC0"/>
    <w:rsid w:val="00630287"/>
    <w:rsid w:val="00630324"/>
    <w:rsid w:val="00630A7A"/>
    <w:rsid w:val="0063137F"/>
    <w:rsid w:val="006313D3"/>
    <w:rsid w:val="00631C4C"/>
    <w:rsid w:val="006323D4"/>
    <w:rsid w:val="00633737"/>
    <w:rsid w:val="0063431F"/>
    <w:rsid w:val="006345B1"/>
    <w:rsid w:val="0063521C"/>
    <w:rsid w:val="006362C9"/>
    <w:rsid w:val="00636860"/>
    <w:rsid w:val="006374F5"/>
    <w:rsid w:val="00640073"/>
    <w:rsid w:val="0064011F"/>
    <w:rsid w:val="006412F2"/>
    <w:rsid w:val="006419C2"/>
    <w:rsid w:val="00641B73"/>
    <w:rsid w:val="00642817"/>
    <w:rsid w:val="00642C14"/>
    <w:rsid w:val="00643797"/>
    <w:rsid w:val="00643C26"/>
    <w:rsid w:val="006440BA"/>
    <w:rsid w:val="0064418F"/>
    <w:rsid w:val="00644D7C"/>
    <w:rsid w:val="0064513B"/>
    <w:rsid w:val="0064600A"/>
    <w:rsid w:val="0064745D"/>
    <w:rsid w:val="006479D7"/>
    <w:rsid w:val="00650140"/>
    <w:rsid w:val="00650883"/>
    <w:rsid w:val="006511A6"/>
    <w:rsid w:val="00651A01"/>
    <w:rsid w:val="00651BE8"/>
    <w:rsid w:val="00652C63"/>
    <w:rsid w:val="006535B7"/>
    <w:rsid w:val="00654982"/>
    <w:rsid w:val="00654988"/>
    <w:rsid w:val="006557A8"/>
    <w:rsid w:val="0065793D"/>
    <w:rsid w:val="006600E8"/>
    <w:rsid w:val="00661CB2"/>
    <w:rsid w:val="006628FF"/>
    <w:rsid w:val="00663ABB"/>
    <w:rsid w:val="00663FF6"/>
    <w:rsid w:val="00664ABB"/>
    <w:rsid w:val="00666C16"/>
    <w:rsid w:val="00666DB1"/>
    <w:rsid w:val="00666E76"/>
    <w:rsid w:val="00667427"/>
    <w:rsid w:val="0066766F"/>
    <w:rsid w:val="0067051A"/>
    <w:rsid w:val="0067057B"/>
    <w:rsid w:val="006707B9"/>
    <w:rsid w:val="00670894"/>
    <w:rsid w:val="00670B42"/>
    <w:rsid w:val="0067157B"/>
    <w:rsid w:val="00671F27"/>
    <w:rsid w:val="006729CE"/>
    <w:rsid w:val="00674780"/>
    <w:rsid w:val="00674B73"/>
    <w:rsid w:val="00674E71"/>
    <w:rsid w:val="006755F0"/>
    <w:rsid w:val="00675B83"/>
    <w:rsid w:val="00675E49"/>
    <w:rsid w:val="0067602B"/>
    <w:rsid w:val="00677A46"/>
    <w:rsid w:val="00680359"/>
    <w:rsid w:val="00680D90"/>
    <w:rsid w:val="00681DE2"/>
    <w:rsid w:val="0068307B"/>
    <w:rsid w:val="00683E3C"/>
    <w:rsid w:val="0068795F"/>
    <w:rsid w:val="00691EE5"/>
    <w:rsid w:val="00693488"/>
    <w:rsid w:val="006941F0"/>
    <w:rsid w:val="0069631A"/>
    <w:rsid w:val="0069635F"/>
    <w:rsid w:val="0069641E"/>
    <w:rsid w:val="00696867"/>
    <w:rsid w:val="006971A1"/>
    <w:rsid w:val="00697729"/>
    <w:rsid w:val="00697DF7"/>
    <w:rsid w:val="006A097E"/>
    <w:rsid w:val="006A0C42"/>
    <w:rsid w:val="006A1697"/>
    <w:rsid w:val="006A207E"/>
    <w:rsid w:val="006A41B9"/>
    <w:rsid w:val="006A439B"/>
    <w:rsid w:val="006A4B1D"/>
    <w:rsid w:val="006A537B"/>
    <w:rsid w:val="006A5525"/>
    <w:rsid w:val="006A58D5"/>
    <w:rsid w:val="006A6523"/>
    <w:rsid w:val="006A6756"/>
    <w:rsid w:val="006A7123"/>
    <w:rsid w:val="006A7F35"/>
    <w:rsid w:val="006B01CE"/>
    <w:rsid w:val="006B07F8"/>
    <w:rsid w:val="006B1250"/>
    <w:rsid w:val="006B1408"/>
    <w:rsid w:val="006B2131"/>
    <w:rsid w:val="006B2506"/>
    <w:rsid w:val="006B541A"/>
    <w:rsid w:val="006B7989"/>
    <w:rsid w:val="006B7BA3"/>
    <w:rsid w:val="006C092E"/>
    <w:rsid w:val="006C0C90"/>
    <w:rsid w:val="006C14D2"/>
    <w:rsid w:val="006C18FF"/>
    <w:rsid w:val="006C1D07"/>
    <w:rsid w:val="006C20FF"/>
    <w:rsid w:val="006C238C"/>
    <w:rsid w:val="006C43FF"/>
    <w:rsid w:val="006C4917"/>
    <w:rsid w:val="006C55AA"/>
    <w:rsid w:val="006C59AD"/>
    <w:rsid w:val="006C5F8D"/>
    <w:rsid w:val="006C7486"/>
    <w:rsid w:val="006D017A"/>
    <w:rsid w:val="006D0CE9"/>
    <w:rsid w:val="006D0F59"/>
    <w:rsid w:val="006D1FD9"/>
    <w:rsid w:val="006D32ED"/>
    <w:rsid w:val="006D3CBA"/>
    <w:rsid w:val="006D58AA"/>
    <w:rsid w:val="006D5C9D"/>
    <w:rsid w:val="006D610D"/>
    <w:rsid w:val="006D672C"/>
    <w:rsid w:val="006D759A"/>
    <w:rsid w:val="006E0D07"/>
    <w:rsid w:val="006E2384"/>
    <w:rsid w:val="006E28CA"/>
    <w:rsid w:val="006E3584"/>
    <w:rsid w:val="006E3805"/>
    <w:rsid w:val="006E4C7B"/>
    <w:rsid w:val="006E68DE"/>
    <w:rsid w:val="006E6AE7"/>
    <w:rsid w:val="006F00F4"/>
    <w:rsid w:val="006F0F9A"/>
    <w:rsid w:val="006F1E10"/>
    <w:rsid w:val="006F2A22"/>
    <w:rsid w:val="006F324C"/>
    <w:rsid w:val="006F4C3F"/>
    <w:rsid w:val="006F4F20"/>
    <w:rsid w:val="006F5A65"/>
    <w:rsid w:val="006F5FB6"/>
    <w:rsid w:val="006F6012"/>
    <w:rsid w:val="006F627A"/>
    <w:rsid w:val="006F6286"/>
    <w:rsid w:val="006F6C1F"/>
    <w:rsid w:val="006F746A"/>
    <w:rsid w:val="006F765A"/>
    <w:rsid w:val="007000D1"/>
    <w:rsid w:val="00701000"/>
    <w:rsid w:val="00701AD4"/>
    <w:rsid w:val="00702409"/>
    <w:rsid w:val="007040E5"/>
    <w:rsid w:val="007050E0"/>
    <w:rsid w:val="00710F04"/>
    <w:rsid w:val="007118FB"/>
    <w:rsid w:val="00711FC9"/>
    <w:rsid w:val="00712726"/>
    <w:rsid w:val="007132BB"/>
    <w:rsid w:val="0071360A"/>
    <w:rsid w:val="00714A70"/>
    <w:rsid w:val="00714CB0"/>
    <w:rsid w:val="00715114"/>
    <w:rsid w:val="007162E0"/>
    <w:rsid w:val="00717F49"/>
    <w:rsid w:val="00720335"/>
    <w:rsid w:val="00720562"/>
    <w:rsid w:val="0072116B"/>
    <w:rsid w:val="00722254"/>
    <w:rsid w:val="007222DD"/>
    <w:rsid w:val="007227CC"/>
    <w:rsid w:val="00722A11"/>
    <w:rsid w:val="00722E4C"/>
    <w:rsid w:val="00723A2C"/>
    <w:rsid w:val="00723BD1"/>
    <w:rsid w:val="00724430"/>
    <w:rsid w:val="0072444B"/>
    <w:rsid w:val="00724BC4"/>
    <w:rsid w:val="00725034"/>
    <w:rsid w:val="007256FC"/>
    <w:rsid w:val="007259F1"/>
    <w:rsid w:val="00725E02"/>
    <w:rsid w:val="00727E4A"/>
    <w:rsid w:val="007300C3"/>
    <w:rsid w:val="00731F8D"/>
    <w:rsid w:val="007334C7"/>
    <w:rsid w:val="0073397A"/>
    <w:rsid w:val="00733B37"/>
    <w:rsid w:val="00734B9F"/>
    <w:rsid w:val="007351FE"/>
    <w:rsid w:val="00735241"/>
    <w:rsid w:val="007356F3"/>
    <w:rsid w:val="00735D4A"/>
    <w:rsid w:val="00735DA6"/>
    <w:rsid w:val="007367FB"/>
    <w:rsid w:val="00737670"/>
    <w:rsid w:val="00737C53"/>
    <w:rsid w:val="007413AC"/>
    <w:rsid w:val="007417D0"/>
    <w:rsid w:val="00741AC7"/>
    <w:rsid w:val="00743497"/>
    <w:rsid w:val="00743633"/>
    <w:rsid w:val="00743E8C"/>
    <w:rsid w:val="007461BE"/>
    <w:rsid w:val="00746666"/>
    <w:rsid w:val="00746773"/>
    <w:rsid w:val="00746CCE"/>
    <w:rsid w:val="00746FEF"/>
    <w:rsid w:val="00747A60"/>
    <w:rsid w:val="00747B67"/>
    <w:rsid w:val="0075016F"/>
    <w:rsid w:val="00750923"/>
    <w:rsid w:val="00750EF9"/>
    <w:rsid w:val="00751E40"/>
    <w:rsid w:val="00752ED8"/>
    <w:rsid w:val="0075378A"/>
    <w:rsid w:val="00753E30"/>
    <w:rsid w:val="00754E27"/>
    <w:rsid w:val="00756300"/>
    <w:rsid w:val="007579D9"/>
    <w:rsid w:val="00760411"/>
    <w:rsid w:val="00760AED"/>
    <w:rsid w:val="00762875"/>
    <w:rsid w:val="00762E6A"/>
    <w:rsid w:val="00763334"/>
    <w:rsid w:val="00764B07"/>
    <w:rsid w:val="00764B30"/>
    <w:rsid w:val="00764C83"/>
    <w:rsid w:val="00764EAF"/>
    <w:rsid w:val="00765094"/>
    <w:rsid w:val="00765437"/>
    <w:rsid w:val="007663B4"/>
    <w:rsid w:val="00770624"/>
    <w:rsid w:val="00770E2F"/>
    <w:rsid w:val="007714B0"/>
    <w:rsid w:val="00771B60"/>
    <w:rsid w:val="00771F92"/>
    <w:rsid w:val="00772168"/>
    <w:rsid w:val="007732F9"/>
    <w:rsid w:val="007747D5"/>
    <w:rsid w:val="00774975"/>
    <w:rsid w:val="007759EA"/>
    <w:rsid w:val="00775CC1"/>
    <w:rsid w:val="0078038A"/>
    <w:rsid w:val="0078065E"/>
    <w:rsid w:val="007806E7"/>
    <w:rsid w:val="0078174E"/>
    <w:rsid w:val="0078186F"/>
    <w:rsid w:val="00781DA4"/>
    <w:rsid w:val="00783DF8"/>
    <w:rsid w:val="007851A9"/>
    <w:rsid w:val="00786B41"/>
    <w:rsid w:val="00786C4B"/>
    <w:rsid w:val="00791D58"/>
    <w:rsid w:val="0079243D"/>
    <w:rsid w:val="00792540"/>
    <w:rsid w:val="00792BC6"/>
    <w:rsid w:val="007936A3"/>
    <w:rsid w:val="00794283"/>
    <w:rsid w:val="00794578"/>
    <w:rsid w:val="00794D42"/>
    <w:rsid w:val="00795804"/>
    <w:rsid w:val="007968CE"/>
    <w:rsid w:val="007973B2"/>
    <w:rsid w:val="007A1A3A"/>
    <w:rsid w:val="007A1F87"/>
    <w:rsid w:val="007A1FD4"/>
    <w:rsid w:val="007A28FE"/>
    <w:rsid w:val="007A2BEF"/>
    <w:rsid w:val="007A31E4"/>
    <w:rsid w:val="007A519D"/>
    <w:rsid w:val="007A6496"/>
    <w:rsid w:val="007A782D"/>
    <w:rsid w:val="007A7B38"/>
    <w:rsid w:val="007B07B0"/>
    <w:rsid w:val="007B0DA2"/>
    <w:rsid w:val="007B17FA"/>
    <w:rsid w:val="007B27E6"/>
    <w:rsid w:val="007B286F"/>
    <w:rsid w:val="007B4A32"/>
    <w:rsid w:val="007B635A"/>
    <w:rsid w:val="007B6B5F"/>
    <w:rsid w:val="007B75B4"/>
    <w:rsid w:val="007B79FC"/>
    <w:rsid w:val="007C018D"/>
    <w:rsid w:val="007C04EB"/>
    <w:rsid w:val="007C0EF2"/>
    <w:rsid w:val="007C1714"/>
    <w:rsid w:val="007C21C6"/>
    <w:rsid w:val="007C22F8"/>
    <w:rsid w:val="007C24DF"/>
    <w:rsid w:val="007C3441"/>
    <w:rsid w:val="007C3F5E"/>
    <w:rsid w:val="007C4DB2"/>
    <w:rsid w:val="007C4F1D"/>
    <w:rsid w:val="007C5311"/>
    <w:rsid w:val="007C53A5"/>
    <w:rsid w:val="007C6506"/>
    <w:rsid w:val="007C66FD"/>
    <w:rsid w:val="007C7D1E"/>
    <w:rsid w:val="007D1740"/>
    <w:rsid w:val="007D2CB7"/>
    <w:rsid w:val="007D3417"/>
    <w:rsid w:val="007D3909"/>
    <w:rsid w:val="007D3B0B"/>
    <w:rsid w:val="007D3B1F"/>
    <w:rsid w:val="007D44A3"/>
    <w:rsid w:val="007D49E1"/>
    <w:rsid w:val="007D4FCA"/>
    <w:rsid w:val="007D5DC8"/>
    <w:rsid w:val="007D739F"/>
    <w:rsid w:val="007E2A40"/>
    <w:rsid w:val="007E4533"/>
    <w:rsid w:val="007E4589"/>
    <w:rsid w:val="007E5062"/>
    <w:rsid w:val="007E519E"/>
    <w:rsid w:val="007E566C"/>
    <w:rsid w:val="007E6523"/>
    <w:rsid w:val="007E6C68"/>
    <w:rsid w:val="007E7997"/>
    <w:rsid w:val="007F0400"/>
    <w:rsid w:val="007F27B9"/>
    <w:rsid w:val="007F2B67"/>
    <w:rsid w:val="007F2E07"/>
    <w:rsid w:val="007F2E39"/>
    <w:rsid w:val="007F4030"/>
    <w:rsid w:val="007F4AFB"/>
    <w:rsid w:val="007F5D05"/>
    <w:rsid w:val="007F5D8B"/>
    <w:rsid w:val="007F5F1A"/>
    <w:rsid w:val="007F5F89"/>
    <w:rsid w:val="007F60B7"/>
    <w:rsid w:val="00800970"/>
    <w:rsid w:val="008011FC"/>
    <w:rsid w:val="008019C0"/>
    <w:rsid w:val="00802471"/>
    <w:rsid w:val="00802673"/>
    <w:rsid w:val="0080426D"/>
    <w:rsid w:val="0080432A"/>
    <w:rsid w:val="00804943"/>
    <w:rsid w:val="0080518B"/>
    <w:rsid w:val="008061C0"/>
    <w:rsid w:val="0080623C"/>
    <w:rsid w:val="0080791B"/>
    <w:rsid w:val="00807C65"/>
    <w:rsid w:val="00810666"/>
    <w:rsid w:val="008116D4"/>
    <w:rsid w:val="00811E0C"/>
    <w:rsid w:val="008120E8"/>
    <w:rsid w:val="00813F82"/>
    <w:rsid w:val="00814016"/>
    <w:rsid w:val="00815588"/>
    <w:rsid w:val="008157A8"/>
    <w:rsid w:val="0081639B"/>
    <w:rsid w:val="00816B84"/>
    <w:rsid w:val="00816BC6"/>
    <w:rsid w:val="00816E51"/>
    <w:rsid w:val="00816EB3"/>
    <w:rsid w:val="008207D4"/>
    <w:rsid w:val="008209D3"/>
    <w:rsid w:val="00820F97"/>
    <w:rsid w:val="00821B44"/>
    <w:rsid w:val="0082236D"/>
    <w:rsid w:val="00822FFF"/>
    <w:rsid w:val="0082425A"/>
    <w:rsid w:val="008246C8"/>
    <w:rsid w:val="008254A0"/>
    <w:rsid w:val="008254CE"/>
    <w:rsid w:val="00826B69"/>
    <w:rsid w:val="00830086"/>
    <w:rsid w:val="008301C7"/>
    <w:rsid w:val="00830AB2"/>
    <w:rsid w:val="00830B59"/>
    <w:rsid w:val="00832036"/>
    <w:rsid w:val="008331CD"/>
    <w:rsid w:val="008332D5"/>
    <w:rsid w:val="00833C4D"/>
    <w:rsid w:val="00833F8E"/>
    <w:rsid w:val="0083444D"/>
    <w:rsid w:val="00834868"/>
    <w:rsid w:val="00834C0F"/>
    <w:rsid w:val="00834D68"/>
    <w:rsid w:val="00834DC3"/>
    <w:rsid w:val="00834FCE"/>
    <w:rsid w:val="008351DE"/>
    <w:rsid w:val="008352CD"/>
    <w:rsid w:val="008356B2"/>
    <w:rsid w:val="008370A2"/>
    <w:rsid w:val="0084073B"/>
    <w:rsid w:val="00840E41"/>
    <w:rsid w:val="008410B7"/>
    <w:rsid w:val="008410F3"/>
    <w:rsid w:val="0084227C"/>
    <w:rsid w:val="0084255C"/>
    <w:rsid w:val="008432FC"/>
    <w:rsid w:val="00843988"/>
    <w:rsid w:val="00844486"/>
    <w:rsid w:val="00847337"/>
    <w:rsid w:val="00847371"/>
    <w:rsid w:val="00847463"/>
    <w:rsid w:val="00847AFA"/>
    <w:rsid w:val="00847EBA"/>
    <w:rsid w:val="00850368"/>
    <w:rsid w:val="00851458"/>
    <w:rsid w:val="00851CDF"/>
    <w:rsid w:val="008530A9"/>
    <w:rsid w:val="0085492D"/>
    <w:rsid w:val="00855014"/>
    <w:rsid w:val="0085590B"/>
    <w:rsid w:val="00856656"/>
    <w:rsid w:val="0085686B"/>
    <w:rsid w:val="00857D17"/>
    <w:rsid w:val="0086098E"/>
    <w:rsid w:val="00862237"/>
    <w:rsid w:val="00862897"/>
    <w:rsid w:val="00862A57"/>
    <w:rsid w:val="00864E02"/>
    <w:rsid w:val="00865564"/>
    <w:rsid w:val="00865EC6"/>
    <w:rsid w:val="008660DE"/>
    <w:rsid w:val="008663FB"/>
    <w:rsid w:val="008672D4"/>
    <w:rsid w:val="00867999"/>
    <w:rsid w:val="008722DD"/>
    <w:rsid w:val="00875041"/>
    <w:rsid w:val="0087623A"/>
    <w:rsid w:val="00876941"/>
    <w:rsid w:val="0088082E"/>
    <w:rsid w:val="00881938"/>
    <w:rsid w:val="008850C3"/>
    <w:rsid w:val="0088534F"/>
    <w:rsid w:val="00885AA1"/>
    <w:rsid w:val="00885F6B"/>
    <w:rsid w:val="00885FF9"/>
    <w:rsid w:val="00886F1C"/>
    <w:rsid w:val="00887570"/>
    <w:rsid w:val="00887ED1"/>
    <w:rsid w:val="008913E2"/>
    <w:rsid w:val="00892A51"/>
    <w:rsid w:val="00894BC4"/>
    <w:rsid w:val="008953D7"/>
    <w:rsid w:val="00896093"/>
    <w:rsid w:val="00896723"/>
    <w:rsid w:val="008979C0"/>
    <w:rsid w:val="00897ACC"/>
    <w:rsid w:val="008A0108"/>
    <w:rsid w:val="008A0EB3"/>
    <w:rsid w:val="008A191A"/>
    <w:rsid w:val="008A1DFE"/>
    <w:rsid w:val="008A1EB2"/>
    <w:rsid w:val="008A3345"/>
    <w:rsid w:val="008A3783"/>
    <w:rsid w:val="008A4C91"/>
    <w:rsid w:val="008A5058"/>
    <w:rsid w:val="008A565A"/>
    <w:rsid w:val="008A673F"/>
    <w:rsid w:val="008B24FF"/>
    <w:rsid w:val="008B31DE"/>
    <w:rsid w:val="008B3910"/>
    <w:rsid w:val="008B4026"/>
    <w:rsid w:val="008B40EE"/>
    <w:rsid w:val="008B43B2"/>
    <w:rsid w:val="008B6187"/>
    <w:rsid w:val="008B7193"/>
    <w:rsid w:val="008B734C"/>
    <w:rsid w:val="008C04D8"/>
    <w:rsid w:val="008C06B4"/>
    <w:rsid w:val="008C0868"/>
    <w:rsid w:val="008C103B"/>
    <w:rsid w:val="008C1E4C"/>
    <w:rsid w:val="008C2242"/>
    <w:rsid w:val="008C23E8"/>
    <w:rsid w:val="008C2504"/>
    <w:rsid w:val="008C25EA"/>
    <w:rsid w:val="008C2A47"/>
    <w:rsid w:val="008C3F02"/>
    <w:rsid w:val="008C3FCC"/>
    <w:rsid w:val="008C6D1F"/>
    <w:rsid w:val="008C761A"/>
    <w:rsid w:val="008C7D00"/>
    <w:rsid w:val="008C7EF0"/>
    <w:rsid w:val="008D0017"/>
    <w:rsid w:val="008D001F"/>
    <w:rsid w:val="008D0555"/>
    <w:rsid w:val="008D09FC"/>
    <w:rsid w:val="008D1761"/>
    <w:rsid w:val="008D3571"/>
    <w:rsid w:val="008D35CC"/>
    <w:rsid w:val="008D3669"/>
    <w:rsid w:val="008D4776"/>
    <w:rsid w:val="008D4841"/>
    <w:rsid w:val="008D5812"/>
    <w:rsid w:val="008D7526"/>
    <w:rsid w:val="008D7CE2"/>
    <w:rsid w:val="008D7F05"/>
    <w:rsid w:val="008E09C5"/>
    <w:rsid w:val="008E1D2F"/>
    <w:rsid w:val="008E281E"/>
    <w:rsid w:val="008E284B"/>
    <w:rsid w:val="008E463C"/>
    <w:rsid w:val="008E4C27"/>
    <w:rsid w:val="008E4F94"/>
    <w:rsid w:val="008E6BD3"/>
    <w:rsid w:val="008E76EC"/>
    <w:rsid w:val="008F065E"/>
    <w:rsid w:val="008F1383"/>
    <w:rsid w:val="008F22E4"/>
    <w:rsid w:val="008F2EEE"/>
    <w:rsid w:val="008F2F35"/>
    <w:rsid w:val="008F2F64"/>
    <w:rsid w:val="008F2FA2"/>
    <w:rsid w:val="008F3498"/>
    <w:rsid w:val="008F372D"/>
    <w:rsid w:val="008F4FB1"/>
    <w:rsid w:val="008F642F"/>
    <w:rsid w:val="008F7DD1"/>
    <w:rsid w:val="008F7F5C"/>
    <w:rsid w:val="0090046C"/>
    <w:rsid w:val="00901190"/>
    <w:rsid w:val="00902A47"/>
    <w:rsid w:val="00903975"/>
    <w:rsid w:val="00904241"/>
    <w:rsid w:val="009049F5"/>
    <w:rsid w:val="00905098"/>
    <w:rsid w:val="00905153"/>
    <w:rsid w:val="00905AAF"/>
    <w:rsid w:val="00905DA5"/>
    <w:rsid w:val="009061BD"/>
    <w:rsid w:val="00906449"/>
    <w:rsid w:val="00906548"/>
    <w:rsid w:val="00906F80"/>
    <w:rsid w:val="009100EC"/>
    <w:rsid w:val="00910379"/>
    <w:rsid w:val="00910D28"/>
    <w:rsid w:val="009127FA"/>
    <w:rsid w:val="00912A51"/>
    <w:rsid w:val="00912CB4"/>
    <w:rsid w:val="00912E0D"/>
    <w:rsid w:val="00912F63"/>
    <w:rsid w:val="00913294"/>
    <w:rsid w:val="00915650"/>
    <w:rsid w:val="009160DA"/>
    <w:rsid w:val="00916473"/>
    <w:rsid w:val="00916AE5"/>
    <w:rsid w:val="00916C9E"/>
    <w:rsid w:val="00917B47"/>
    <w:rsid w:val="009204D4"/>
    <w:rsid w:val="00920E3B"/>
    <w:rsid w:val="00921472"/>
    <w:rsid w:val="0092187A"/>
    <w:rsid w:val="0092287A"/>
    <w:rsid w:val="00922FE2"/>
    <w:rsid w:val="00923893"/>
    <w:rsid w:val="00926007"/>
    <w:rsid w:val="009323BC"/>
    <w:rsid w:val="00932426"/>
    <w:rsid w:val="009327F8"/>
    <w:rsid w:val="009328F0"/>
    <w:rsid w:val="00932AF6"/>
    <w:rsid w:val="009330C9"/>
    <w:rsid w:val="00933FFA"/>
    <w:rsid w:val="00936C38"/>
    <w:rsid w:val="00937962"/>
    <w:rsid w:val="009379BE"/>
    <w:rsid w:val="00937EA1"/>
    <w:rsid w:val="009401A6"/>
    <w:rsid w:val="00940B22"/>
    <w:rsid w:val="009411A4"/>
    <w:rsid w:val="00941649"/>
    <w:rsid w:val="00941B45"/>
    <w:rsid w:val="00941FFE"/>
    <w:rsid w:val="0094249E"/>
    <w:rsid w:val="00942A2C"/>
    <w:rsid w:val="00944AC6"/>
    <w:rsid w:val="00944CFF"/>
    <w:rsid w:val="0094511E"/>
    <w:rsid w:val="00945428"/>
    <w:rsid w:val="009458AD"/>
    <w:rsid w:val="00945D63"/>
    <w:rsid w:val="00946EB9"/>
    <w:rsid w:val="009470C8"/>
    <w:rsid w:val="0094751C"/>
    <w:rsid w:val="0095032E"/>
    <w:rsid w:val="009523DE"/>
    <w:rsid w:val="00952F06"/>
    <w:rsid w:val="00953FC6"/>
    <w:rsid w:val="009544B1"/>
    <w:rsid w:val="00954F47"/>
    <w:rsid w:val="00955168"/>
    <w:rsid w:val="009553C1"/>
    <w:rsid w:val="00955F3B"/>
    <w:rsid w:val="009575F0"/>
    <w:rsid w:val="00961604"/>
    <w:rsid w:val="009618DD"/>
    <w:rsid w:val="00961CAE"/>
    <w:rsid w:val="00962B43"/>
    <w:rsid w:val="009634AE"/>
    <w:rsid w:val="00963B12"/>
    <w:rsid w:val="009656B6"/>
    <w:rsid w:val="009661A9"/>
    <w:rsid w:val="0096622E"/>
    <w:rsid w:val="0096670F"/>
    <w:rsid w:val="00966BD0"/>
    <w:rsid w:val="00966FE5"/>
    <w:rsid w:val="00970BAA"/>
    <w:rsid w:val="0097119C"/>
    <w:rsid w:val="009722CE"/>
    <w:rsid w:val="009725BE"/>
    <w:rsid w:val="009750CE"/>
    <w:rsid w:val="00975BA5"/>
    <w:rsid w:val="00976DE0"/>
    <w:rsid w:val="00977BF2"/>
    <w:rsid w:val="009804A9"/>
    <w:rsid w:val="00980B24"/>
    <w:rsid w:val="009831AF"/>
    <w:rsid w:val="00983741"/>
    <w:rsid w:val="009844EC"/>
    <w:rsid w:val="009850FA"/>
    <w:rsid w:val="00985740"/>
    <w:rsid w:val="0098576B"/>
    <w:rsid w:val="009871DD"/>
    <w:rsid w:val="009906F9"/>
    <w:rsid w:val="009915EA"/>
    <w:rsid w:val="0099306C"/>
    <w:rsid w:val="00993223"/>
    <w:rsid w:val="0099349C"/>
    <w:rsid w:val="00995A3B"/>
    <w:rsid w:val="00995E3F"/>
    <w:rsid w:val="00996136"/>
    <w:rsid w:val="0099687F"/>
    <w:rsid w:val="0099782E"/>
    <w:rsid w:val="009A03C8"/>
    <w:rsid w:val="009A13F6"/>
    <w:rsid w:val="009A3F9F"/>
    <w:rsid w:val="009A438D"/>
    <w:rsid w:val="009A4984"/>
    <w:rsid w:val="009A54AE"/>
    <w:rsid w:val="009A67A7"/>
    <w:rsid w:val="009A73C9"/>
    <w:rsid w:val="009A796F"/>
    <w:rsid w:val="009A7D5C"/>
    <w:rsid w:val="009A7E43"/>
    <w:rsid w:val="009B0BF4"/>
    <w:rsid w:val="009B1628"/>
    <w:rsid w:val="009B24AE"/>
    <w:rsid w:val="009B256A"/>
    <w:rsid w:val="009B2D14"/>
    <w:rsid w:val="009B2F42"/>
    <w:rsid w:val="009B2F45"/>
    <w:rsid w:val="009B33B7"/>
    <w:rsid w:val="009B4C78"/>
    <w:rsid w:val="009B58B8"/>
    <w:rsid w:val="009B68A9"/>
    <w:rsid w:val="009B72F5"/>
    <w:rsid w:val="009B7990"/>
    <w:rsid w:val="009B7F07"/>
    <w:rsid w:val="009C075A"/>
    <w:rsid w:val="009C0892"/>
    <w:rsid w:val="009C0A21"/>
    <w:rsid w:val="009C16DC"/>
    <w:rsid w:val="009C2595"/>
    <w:rsid w:val="009C28A1"/>
    <w:rsid w:val="009C2D50"/>
    <w:rsid w:val="009C38DE"/>
    <w:rsid w:val="009C46F9"/>
    <w:rsid w:val="009C47D8"/>
    <w:rsid w:val="009C50E4"/>
    <w:rsid w:val="009C7370"/>
    <w:rsid w:val="009D0712"/>
    <w:rsid w:val="009D0A63"/>
    <w:rsid w:val="009D1015"/>
    <w:rsid w:val="009D1969"/>
    <w:rsid w:val="009D2B7C"/>
    <w:rsid w:val="009D34A1"/>
    <w:rsid w:val="009D5161"/>
    <w:rsid w:val="009D6AAB"/>
    <w:rsid w:val="009D6B6C"/>
    <w:rsid w:val="009D7234"/>
    <w:rsid w:val="009D798F"/>
    <w:rsid w:val="009E08E8"/>
    <w:rsid w:val="009E0B68"/>
    <w:rsid w:val="009E1126"/>
    <w:rsid w:val="009E15F2"/>
    <w:rsid w:val="009E3447"/>
    <w:rsid w:val="009E3606"/>
    <w:rsid w:val="009E40F6"/>
    <w:rsid w:val="009E575F"/>
    <w:rsid w:val="009E5F26"/>
    <w:rsid w:val="009E671B"/>
    <w:rsid w:val="009F00D8"/>
    <w:rsid w:val="009F027E"/>
    <w:rsid w:val="009F2AC4"/>
    <w:rsid w:val="009F2E85"/>
    <w:rsid w:val="009F466B"/>
    <w:rsid w:val="009F4BD1"/>
    <w:rsid w:val="009F54CA"/>
    <w:rsid w:val="009F5E6F"/>
    <w:rsid w:val="009F67DF"/>
    <w:rsid w:val="00A015AD"/>
    <w:rsid w:val="00A01C90"/>
    <w:rsid w:val="00A027FC"/>
    <w:rsid w:val="00A03712"/>
    <w:rsid w:val="00A03FDA"/>
    <w:rsid w:val="00A042FE"/>
    <w:rsid w:val="00A04A6C"/>
    <w:rsid w:val="00A060FC"/>
    <w:rsid w:val="00A10FBE"/>
    <w:rsid w:val="00A12405"/>
    <w:rsid w:val="00A12925"/>
    <w:rsid w:val="00A13EE9"/>
    <w:rsid w:val="00A13F49"/>
    <w:rsid w:val="00A15A22"/>
    <w:rsid w:val="00A15AF0"/>
    <w:rsid w:val="00A16059"/>
    <w:rsid w:val="00A16E87"/>
    <w:rsid w:val="00A17643"/>
    <w:rsid w:val="00A20A03"/>
    <w:rsid w:val="00A20F3E"/>
    <w:rsid w:val="00A21581"/>
    <w:rsid w:val="00A22197"/>
    <w:rsid w:val="00A22BEC"/>
    <w:rsid w:val="00A233BD"/>
    <w:rsid w:val="00A23898"/>
    <w:rsid w:val="00A26AD0"/>
    <w:rsid w:val="00A26C1B"/>
    <w:rsid w:val="00A27415"/>
    <w:rsid w:val="00A30807"/>
    <w:rsid w:val="00A30F42"/>
    <w:rsid w:val="00A3108E"/>
    <w:rsid w:val="00A32787"/>
    <w:rsid w:val="00A33862"/>
    <w:rsid w:val="00A33D6D"/>
    <w:rsid w:val="00A344D5"/>
    <w:rsid w:val="00A3620F"/>
    <w:rsid w:val="00A3699A"/>
    <w:rsid w:val="00A37EF2"/>
    <w:rsid w:val="00A43EBB"/>
    <w:rsid w:val="00A44A9F"/>
    <w:rsid w:val="00A44DF1"/>
    <w:rsid w:val="00A46352"/>
    <w:rsid w:val="00A46A93"/>
    <w:rsid w:val="00A47BB7"/>
    <w:rsid w:val="00A500F8"/>
    <w:rsid w:val="00A51BD5"/>
    <w:rsid w:val="00A5200F"/>
    <w:rsid w:val="00A53B11"/>
    <w:rsid w:val="00A54B78"/>
    <w:rsid w:val="00A5567D"/>
    <w:rsid w:val="00A55EB5"/>
    <w:rsid w:val="00A57299"/>
    <w:rsid w:val="00A61CDA"/>
    <w:rsid w:val="00A620AD"/>
    <w:rsid w:val="00A62282"/>
    <w:rsid w:val="00A6287D"/>
    <w:rsid w:val="00A64433"/>
    <w:rsid w:val="00A6628C"/>
    <w:rsid w:val="00A6698C"/>
    <w:rsid w:val="00A67EF1"/>
    <w:rsid w:val="00A70015"/>
    <w:rsid w:val="00A7296A"/>
    <w:rsid w:val="00A72EFB"/>
    <w:rsid w:val="00A741E3"/>
    <w:rsid w:val="00A74298"/>
    <w:rsid w:val="00A747EC"/>
    <w:rsid w:val="00A74BD8"/>
    <w:rsid w:val="00A75EE8"/>
    <w:rsid w:val="00A77131"/>
    <w:rsid w:val="00A773AA"/>
    <w:rsid w:val="00A77FFC"/>
    <w:rsid w:val="00A8017D"/>
    <w:rsid w:val="00A80545"/>
    <w:rsid w:val="00A81532"/>
    <w:rsid w:val="00A81C20"/>
    <w:rsid w:val="00A81EF7"/>
    <w:rsid w:val="00A827B0"/>
    <w:rsid w:val="00A839A0"/>
    <w:rsid w:val="00A83ABC"/>
    <w:rsid w:val="00A841A4"/>
    <w:rsid w:val="00A841EB"/>
    <w:rsid w:val="00A843B5"/>
    <w:rsid w:val="00A85380"/>
    <w:rsid w:val="00A855CC"/>
    <w:rsid w:val="00A85F06"/>
    <w:rsid w:val="00A86EB0"/>
    <w:rsid w:val="00A872F5"/>
    <w:rsid w:val="00A87A7E"/>
    <w:rsid w:val="00A9047C"/>
    <w:rsid w:val="00A90C87"/>
    <w:rsid w:val="00A910F0"/>
    <w:rsid w:val="00A92723"/>
    <w:rsid w:val="00A95574"/>
    <w:rsid w:val="00A959CD"/>
    <w:rsid w:val="00A95E4E"/>
    <w:rsid w:val="00A96057"/>
    <w:rsid w:val="00A96A77"/>
    <w:rsid w:val="00AA0154"/>
    <w:rsid w:val="00AA0C21"/>
    <w:rsid w:val="00AA17EC"/>
    <w:rsid w:val="00AA1A8D"/>
    <w:rsid w:val="00AA2290"/>
    <w:rsid w:val="00AA2664"/>
    <w:rsid w:val="00AA3FA7"/>
    <w:rsid w:val="00AA454E"/>
    <w:rsid w:val="00AA4E93"/>
    <w:rsid w:val="00AA57A4"/>
    <w:rsid w:val="00AA5EA0"/>
    <w:rsid w:val="00AA60FF"/>
    <w:rsid w:val="00AA7DA9"/>
    <w:rsid w:val="00AB09D2"/>
    <w:rsid w:val="00AB0B74"/>
    <w:rsid w:val="00AB0EB1"/>
    <w:rsid w:val="00AB17EF"/>
    <w:rsid w:val="00AB1987"/>
    <w:rsid w:val="00AB1BE8"/>
    <w:rsid w:val="00AB22DE"/>
    <w:rsid w:val="00AB2518"/>
    <w:rsid w:val="00AB2D9C"/>
    <w:rsid w:val="00AB3562"/>
    <w:rsid w:val="00AB3EFD"/>
    <w:rsid w:val="00AB571E"/>
    <w:rsid w:val="00AB5914"/>
    <w:rsid w:val="00AB7760"/>
    <w:rsid w:val="00AB7D0A"/>
    <w:rsid w:val="00AC021C"/>
    <w:rsid w:val="00AC0296"/>
    <w:rsid w:val="00AC03C2"/>
    <w:rsid w:val="00AC159A"/>
    <w:rsid w:val="00AC2291"/>
    <w:rsid w:val="00AC24A2"/>
    <w:rsid w:val="00AC3F11"/>
    <w:rsid w:val="00AC5E68"/>
    <w:rsid w:val="00AC7052"/>
    <w:rsid w:val="00AC7E5E"/>
    <w:rsid w:val="00AD0286"/>
    <w:rsid w:val="00AD035A"/>
    <w:rsid w:val="00AD147B"/>
    <w:rsid w:val="00AD25FF"/>
    <w:rsid w:val="00AD272F"/>
    <w:rsid w:val="00AD2847"/>
    <w:rsid w:val="00AD2898"/>
    <w:rsid w:val="00AD2C48"/>
    <w:rsid w:val="00AD3B96"/>
    <w:rsid w:val="00AD3CC5"/>
    <w:rsid w:val="00AD47C4"/>
    <w:rsid w:val="00AD4F71"/>
    <w:rsid w:val="00AD5019"/>
    <w:rsid w:val="00AD503A"/>
    <w:rsid w:val="00AD625C"/>
    <w:rsid w:val="00AD7882"/>
    <w:rsid w:val="00AE0A8F"/>
    <w:rsid w:val="00AE1116"/>
    <w:rsid w:val="00AE1765"/>
    <w:rsid w:val="00AE4739"/>
    <w:rsid w:val="00AE4A09"/>
    <w:rsid w:val="00AE60BD"/>
    <w:rsid w:val="00AE662C"/>
    <w:rsid w:val="00AE6B6B"/>
    <w:rsid w:val="00AE6CDF"/>
    <w:rsid w:val="00AE6EC6"/>
    <w:rsid w:val="00AE73DF"/>
    <w:rsid w:val="00AE7BA9"/>
    <w:rsid w:val="00AE7CF7"/>
    <w:rsid w:val="00AE7E5B"/>
    <w:rsid w:val="00AE7F95"/>
    <w:rsid w:val="00AF0932"/>
    <w:rsid w:val="00AF0D68"/>
    <w:rsid w:val="00AF2432"/>
    <w:rsid w:val="00AF267C"/>
    <w:rsid w:val="00AF28E8"/>
    <w:rsid w:val="00AF2BF5"/>
    <w:rsid w:val="00AF3707"/>
    <w:rsid w:val="00AF470D"/>
    <w:rsid w:val="00AF5E20"/>
    <w:rsid w:val="00AF5FDF"/>
    <w:rsid w:val="00AF62A1"/>
    <w:rsid w:val="00AF6F43"/>
    <w:rsid w:val="00AF70E2"/>
    <w:rsid w:val="00AF72D6"/>
    <w:rsid w:val="00AF79B6"/>
    <w:rsid w:val="00AF7CA6"/>
    <w:rsid w:val="00B000DB"/>
    <w:rsid w:val="00B002FA"/>
    <w:rsid w:val="00B02D0C"/>
    <w:rsid w:val="00B043C9"/>
    <w:rsid w:val="00B04ABC"/>
    <w:rsid w:val="00B05124"/>
    <w:rsid w:val="00B051C2"/>
    <w:rsid w:val="00B05676"/>
    <w:rsid w:val="00B06B7E"/>
    <w:rsid w:val="00B07978"/>
    <w:rsid w:val="00B116AF"/>
    <w:rsid w:val="00B11892"/>
    <w:rsid w:val="00B11B25"/>
    <w:rsid w:val="00B12C03"/>
    <w:rsid w:val="00B12EB9"/>
    <w:rsid w:val="00B1320A"/>
    <w:rsid w:val="00B1383B"/>
    <w:rsid w:val="00B14AA0"/>
    <w:rsid w:val="00B154F8"/>
    <w:rsid w:val="00B15BD6"/>
    <w:rsid w:val="00B15E2F"/>
    <w:rsid w:val="00B15E75"/>
    <w:rsid w:val="00B16613"/>
    <w:rsid w:val="00B16E6E"/>
    <w:rsid w:val="00B209BC"/>
    <w:rsid w:val="00B20A32"/>
    <w:rsid w:val="00B21AEE"/>
    <w:rsid w:val="00B22B27"/>
    <w:rsid w:val="00B231DF"/>
    <w:rsid w:val="00B24A5A"/>
    <w:rsid w:val="00B26669"/>
    <w:rsid w:val="00B302BB"/>
    <w:rsid w:val="00B31C01"/>
    <w:rsid w:val="00B32E4E"/>
    <w:rsid w:val="00B33A52"/>
    <w:rsid w:val="00B34FA0"/>
    <w:rsid w:val="00B358DF"/>
    <w:rsid w:val="00B36BC8"/>
    <w:rsid w:val="00B36C30"/>
    <w:rsid w:val="00B3727D"/>
    <w:rsid w:val="00B40D60"/>
    <w:rsid w:val="00B41309"/>
    <w:rsid w:val="00B42532"/>
    <w:rsid w:val="00B451D6"/>
    <w:rsid w:val="00B45F27"/>
    <w:rsid w:val="00B4776C"/>
    <w:rsid w:val="00B47E86"/>
    <w:rsid w:val="00B50B4F"/>
    <w:rsid w:val="00B511F3"/>
    <w:rsid w:val="00B5257E"/>
    <w:rsid w:val="00B52B32"/>
    <w:rsid w:val="00B52F12"/>
    <w:rsid w:val="00B53B5B"/>
    <w:rsid w:val="00B5435B"/>
    <w:rsid w:val="00B5450B"/>
    <w:rsid w:val="00B549B7"/>
    <w:rsid w:val="00B549D9"/>
    <w:rsid w:val="00B5564E"/>
    <w:rsid w:val="00B57D12"/>
    <w:rsid w:val="00B60149"/>
    <w:rsid w:val="00B605B7"/>
    <w:rsid w:val="00B61399"/>
    <w:rsid w:val="00B62DA3"/>
    <w:rsid w:val="00B64ECF"/>
    <w:rsid w:val="00B65E72"/>
    <w:rsid w:val="00B6600A"/>
    <w:rsid w:val="00B66C7C"/>
    <w:rsid w:val="00B67178"/>
    <w:rsid w:val="00B67AEF"/>
    <w:rsid w:val="00B70CF6"/>
    <w:rsid w:val="00B70FCF"/>
    <w:rsid w:val="00B7120C"/>
    <w:rsid w:val="00B715C3"/>
    <w:rsid w:val="00B729CA"/>
    <w:rsid w:val="00B72CA3"/>
    <w:rsid w:val="00B742ED"/>
    <w:rsid w:val="00B74876"/>
    <w:rsid w:val="00B74A1D"/>
    <w:rsid w:val="00B74E3A"/>
    <w:rsid w:val="00B75AAE"/>
    <w:rsid w:val="00B76E89"/>
    <w:rsid w:val="00B77635"/>
    <w:rsid w:val="00B77971"/>
    <w:rsid w:val="00B81B8B"/>
    <w:rsid w:val="00B81BBA"/>
    <w:rsid w:val="00B826B1"/>
    <w:rsid w:val="00B82DB1"/>
    <w:rsid w:val="00B83BD4"/>
    <w:rsid w:val="00B848D3"/>
    <w:rsid w:val="00B84D5C"/>
    <w:rsid w:val="00B86731"/>
    <w:rsid w:val="00B872F4"/>
    <w:rsid w:val="00B900B8"/>
    <w:rsid w:val="00B9095F"/>
    <w:rsid w:val="00B92FEB"/>
    <w:rsid w:val="00B93623"/>
    <w:rsid w:val="00B94200"/>
    <w:rsid w:val="00B9515C"/>
    <w:rsid w:val="00B959C0"/>
    <w:rsid w:val="00B9611B"/>
    <w:rsid w:val="00BA0000"/>
    <w:rsid w:val="00BA0DE6"/>
    <w:rsid w:val="00BA156E"/>
    <w:rsid w:val="00BA2A5A"/>
    <w:rsid w:val="00BA3A64"/>
    <w:rsid w:val="00BA3FD6"/>
    <w:rsid w:val="00BA4723"/>
    <w:rsid w:val="00BA659D"/>
    <w:rsid w:val="00BA688C"/>
    <w:rsid w:val="00BB4CB9"/>
    <w:rsid w:val="00BB758A"/>
    <w:rsid w:val="00BB75CE"/>
    <w:rsid w:val="00BB7E48"/>
    <w:rsid w:val="00BC0078"/>
    <w:rsid w:val="00BC2AC3"/>
    <w:rsid w:val="00BC2E5B"/>
    <w:rsid w:val="00BC33E8"/>
    <w:rsid w:val="00BC3CC0"/>
    <w:rsid w:val="00BC3EFF"/>
    <w:rsid w:val="00BC50BE"/>
    <w:rsid w:val="00BC596E"/>
    <w:rsid w:val="00BD0EEC"/>
    <w:rsid w:val="00BD20CF"/>
    <w:rsid w:val="00BD223A"/>
    <w:rsid w:val="00BD2CAA"/>
    <w:rsid w:val="00BD3043"/>
    <w:rsid w:val="00BD3DA1"/>
    <w:rsid w:val="00BD5C6B"/>
    <w:rsid w:val="00BD6254"/>
    <w:rsid w:val="00BE0A5E"/>
    <w:rsid w:val="00BE0D93"/>
    <w:rsid w:val="00BE129D"/>
    <w:rsid w:val="00BE14A0"/>
    <w:rsid w:val="00BE2249"/>
    <w:rsid w:val="00BE2750"/>
    <w:rsid w:val="00BE3CD7"/>
    <w:rsid w:val="00BE4BA7"/>
    <w:rsid w:val="00BE5265"/>
    <w:rsid w:val="00BE58AD"/>
    <w:rsid w:val="00BE7FC8"/>
    <w:rsid w:val="00BF01FF"/>
    <w:rsid w:val="00BF038F"/>
    <w:rsid w:val="00BF0D78"/>
    <w:rsid w:val="00BF2128"/>
    <w:rsid w:val="00BF3090"/>
    <w:rsid w:val="00BF30E3"/>
    <w:rsid w:val="00BF325B"/>
    <w:rsid w:val="00BF3412"/>
    <w:rsid w:val="00BF3A2F"/>
    <w:rsid w:val="00BF49C1"/>
    <w:rsid w:val="00BF4FA1"/>
    <w:rsid w:val="00BF5464"/>
    <w:rsid w:val="00BF5647"/>
    <w:rsid w:val="00BF58AE"/>
    <w:rsid w:val="00BF6118"/>
    <w:rsid w:val="00BF649E"/>
    <w:rsid w:val="00BF6951"/>
    <w:rsid w:val="00BF6ED6"/>
    <w:rsid w:val="00BF7D7B"/>
    <w:rsid w:val="00C026CD"/>
    <w:rsid w:val="00C027CA"/>
    <w:rsid w:val="00C02949"/>
    <w:rsid w:val="00C035C7"/>
    <w:rsid w:val="00C03D85"/>
    <w:rsid w:val="00C04996"/>
    <w:rsid w:val="00C0512E"/>
    <w:rsid w:val="00C052DA"/>
    <w:rsid w:val="00C056C7"/>
    <w:rsid w:val="00C0582F"/>
    <w:rsid w:val="00C05A3A"/>
    <w:rsid w:val="00C05D9E"/>
    <w:rsid w:val="00C06255"/>
    <w:rsid w:val="00C06ADA"/>
    <w:rsid w:val="00C07252"/>
    <w:rsid w:val="00C10FDF"/>
    <w:rsid w:val="00C11368"/>
    <w:rsid w:val="00C13C21"/>
    <w:rsid w:val="00C13D51"/>
    <w:rsid w:val="00C1514D"/>
    <w:rsid w:val="00C1746A"/>
    <w:rsid w:val="00C20B29"/>
    <w:rsid w:val="00C20C7C"/>
    <w:rsid w:val="00C21339"/>
    <w:rsid w:val="00C237AA"/>
    <w:rsid w:val="00C241D6"/>
    <w:rsid w:val="00C258ED"/>
    <w:rsid w:val="00C25AB7"/>
    <w:rsid w:val="00C25CC1"/>
    <w:rsid w:val="00C276F5"/>
    <w:rsid w:val="00C27A97"/>
    <w:rsid w:val="00C27C03"/>
    <w:rsid w:val="00C30121"/>
    <w:rsid w:val="00C318A3"/>
    <w:rsid w:val="00C33460"/>
    <w:rsid w:val="00C33BD5"/>
    <w:rsid w:val="00C34BA4"/>
    <w:rsid w:val="00C36BCC"/>
    <w:rsid w:val="00C36EC9"/>
    <w:rsid w:val="00C37054"/>
    <w:rsid w:val="00C403AF"/>
    <w:rsid w:val="00C407CB"/>
    <w:rsid w:val="00C4138D"/>
    <w:rsid w:val="00C41648"/>
    <w:rsid w:val="00C4179F"/>
    <w:rsid w:val="00C4211E"/>
    <w:rsid w:val="00C42622"/>
    <w:rsid w:val="00C428D6"/>
    <w:rsid w:val="00C44EA3"/>
    <w:rsid w:val="00C455B6"/>
    <w:rsid w:val="00C45ED3"/>
    <w:rsid w:val="00C45FD3"/>
    <w:rsid w:val="00C46E1C"/>
    <w:rsid w:val="00C47CBD"/>
    <w:rsid w:val="00C509A3"/>
    <w:rsid w:val="00C53163"/>
    <w:rsid w:val="00C5373D"/>
    <w:rsid w:val="00C53ED4"/>
    <w:rsid w:val="00C55616"/>
    <w:rsid w:val="00C55C27"/>
    <w:rsid w:val="00C55F22"/>
    <w:rsid w:val="00C56742"/>
    <w:rsid w:val="00C57050"/>
    <w:rsid w:val="00C5787D"/>
    <w:rsid w:val="00C61E6C"/>
    <w:rsid w:val="00C61FAB"/>
    <w:rsid w:val="00C62FB4"/>
    <w:rsid w:val="00C633E4"/>
    <w:rsid w:val="00C649AA"/>
    <w:rsid w:val="00C64D32"/>
    <w:rsid w:val="00C65EEA"/>
    <w:rsid w:val="00C6659B"/>
    <w:rsid w:val="00C67930"/>
    <w:rsid w:val="00C70A69"/>
    <w:rsid w:val="00C718E1"/>
    <w:rsid w:val="00C71C10"/>
    <w:rsid w:val="00C731D4"/>
    <w:rsid w:val="00C733E8"/>
    <w:rsid w:val="00C73B3C"/>
    <w:rsid w:val="00C74E96"/>
    <w:rsid w:val="00C75194"/>
    <w:rsid w:val="00C7529D"/>
    <w:rsid w:val="00C7667F"/>
    <w:rsid w:val="00C76FE5"/>
    <w:rsid w:val="00C77611"/>
    <w:rsid w:val="00C809B5"/>
    <w:rsid w:val="00C8225D"/>
    <w:rsid w:val="00C8363C"/>
    <w:rsid w:val="00C8650D"/>
    <w:rsid w:val="00C86698"/>
    <w:rsid w:val="00C86930"/>
    <w:rsid w:val="00C86C7E"/>
    <w:rsid w:val="00C877F9"/>
    <w:rsid w:val="00C87A5E"/>
    <w:rsid w:val="00C912F3"/>
    <w:rsid w:val="00C9186B"/>
    <w:rsid w:val="00C92475"/>
    <w:rsid w:val="00C92B82"/>
    <w:rsid w:val="00C94944"/>
    <w:rsid w:val="00C9652E"/>
    <w:rsid w:val="00C96C65"/>
    <w:rsid w:val="00CA12B7"/>
    <w:rsid w:val="00CA1432"/>
    <w:rsid w:val="00CA22DF"/>
    <w:rsid w:val="00CA25AF"/>
    <w:rsid w:val="00CA393A"/>
    <w:rsid w:val="00CA63EA"/>
    <w:rsid w:val="00CA6570"/>
    <w:rsid w:val="00CA6C52"/>
    <w:rsid w:val="00CA730A"/>
    <w:rsid w:val="00CA7B6A"/>
    <w:rsid w:val="00CA7F47"/>
    <w:rsid w:val="00CB051A"/>
    <w:rsid w:val="00CB096F"/>
    <w:rsid w:val="00CB0D26"/>
    <w:rsid w:val="00CB1508"/>
    <w:rsid w:val="00CB1DBD"/>
    <w:rsid w:val="00CB1DCC"/>
    <w:rsid w:val="00CB2211"/>
    <w:rsid w:val="00CB3B9D"/>
    <w:rsid w:val="00CB4CE2"/>
    <w:rsid w:val="00CB5D8F"/>
    <w:rsid w:val="00CB6E87"/>
    <w:rsid w:val="00CB6F82"/>
    <w:rsid w:val="00CC0014"/>
    <w:rsid w:val="00CC03BF"/>
    <w:rsid w:val="00CC08C3"/>
    <w:rsid w:val="00CC0AA7"/>
    <w:rsid w:val="00CC24D9"/>
    <w:rsid w:val="00CC41F7"/>
    <w:rsid w:val="00CC4326"/>
    <w:rsid w:val="00CC574E"/>
    <w:rsid w:val="00CC5F02"/>
    <w:rsid w:val="00CC714C"/>
    <w:rsid w:val="00CC7540"/>
    <w:rsid w:val="00CD037D"/>
    <w:rsid w:val="00CD09F5"/>
    <w:rsid w:val="00CD0BF3"/>
    <w:rsid w:val="00CD109B"/>
    <w:rsid w:val="00CD151A"/>
    <w:rsid w:val="00CD215D"/>
    <w:rsid w:val="00CD41B1"/>
    <w:rsid w:val="00CD4441"/>
    <w:rsid w:val="00CD6400"/>
    <w:rsid w:val="00CD7274"/>
    <w:rsid w:val="00CD7791"/>
    <w:rsid w:val="00CD7B82"/>
    <w:rsid w:val="00CD7BC6"/>
    <w:rsid w:val="00CE0CF1"/>
    <w:rsid w:val="00CE0E42"/>
    <w:rsid w:val="00CE103A"/>
    <w:rsid w:val="00CE20AF"/>
    <w:rsid w:val="00CE431F"/>
    <w:rsid w:val="00CE4A37"/>
    <w:rsid w:val="00CE4FB3"/>
    <w:rsid w:val="00CE5110"/>
    <w:rsid w:val="00CE5187"/>
    <w:rsid w:val="00CE7654"/>
    <w:rsid w:val="00CE7672"/>
    <w:rsid w:val="00CE7B47"/>
    <w:rsid w:val="00CF04BA"/>
    <w:rsid w:val="00CF132A"/>
    <w:rsid w:val="00CF1FEC"/>
    <w:rsid w:val="00CF217F"/>
    <w:rsid w:val="00CF25C0"/>
    <w:rsid w:val="00CF299B"/>
    <w:rsid w:val="00CF41C3"/>
    <w:rsid w:val="00CF52D4"/>
    <w:rsid w:val="00CF6E0B"/>
    <w:rsid w:val="00CF6ECA"/>
    <w:rsid w:val="00CF7EE0"/>
    <w:rsid w:val="00D000B7"/>
    <w:rsid w:val="00D00F5B"/>
    <w:rsid w:val="00D011C2"/>
    <w:rsid w:val="00D01896"/>
    <w:rsid w:val="00D02904"/>
    <w:rsid w:val="00D036B3"/>
    <w:rsid w:val="00D04A60"/>
    <w:rsid w:val="00D061AD"/>
    <w:rsid w:val="00D06374"/>
    <w:rsid w:val="00D07D70"/>
    <w:rsid w:val="00D110D0"/>
    <w:rsid w:val="00D1155F"/>
    <w:rsid w:val="00D13D99"/>
    <w:rsid w:val="00D14BF4"/>
    <w:rsid w:val="00D15232"/>
    <w:rsid w:val="00D153C5"/>
    <w:rsid w:val="00D154B2"/>
    <w:rsid w:val="00D159FA"/>
    <w:rsid w:val="00D15B2B"/>
    <w:rsid w:val="00D165A7"/>
    <w:rsid w:val="00D16E7A"/>
    <w:rsid w:val="00D17391"/>
    <w:rsid w:val="00D20904"/>
    <w:rsid w:val="00D21E3F"/>
    <w:rsid w:val="00D2283E"/>
    <w:rsid w:val="00D23115"/>
    <w:rsid w:val="00D23AC1"/>
    <w:rsid w:val="00D24088"/>
    <w:rsid w:val="00D24BBF"/>
    <w:rsid w:val="00D2508F"/>
    <w:rsid w:val="00D2532A"/>
    <w:rsid w:val="00D25998"/>
    <w:rsid w:val="00D25C82"/>
    <w:rsid w:val="00D27ACE"/>
    <w:rsid w:val="00D27DC5"/>
    <w:rsid w:val="00D30397"/>
    <w:rsid w:val="00D303C2"/>
    <w:rsid w:val="00D31017"/>
    <w:rsid w:val="00D3122F"/>
    <w:rsid w:val="00D32592"/>
    <w:rsid w:val="00D3326F"/>
    <w:rsid w:val="00D33AC8"/>
    <w:rsid w:val="00D3439D"/>
    <w:rsid w:val="00D34987"/>
    <w:rsid w:val="00D34E9C"/>
    <w:rsid w:val="00D35C61"/>
    <w:rsid w:val="00D36360"/>
    <w:rsid w:val="00D3760E"/>
    <w:rsid w:val="00D3787D"/>
    <w:rsid w:val="00D3788C"/>
    <w:rsid w:val="00D404ED"/>
    <w:rsid w:val="00D4065F"/>
    <w:rsid w:val="00D40985"/>
    <w:rsid w:val="00D41727"/>
    <w:rsid w:val="00D42863"/>
    <w:rsid w:val="00D42E91"/>
    <w:rsid w:val="00D435DB"/>
    <w:rsid w:val="00D45318"/>
    <w:rsid w:val="00D45AD8"/>
    <w:rsid w:val="00D45F37"/>
    <w:rsid w:val="00D46CCA"/>
    <w:rsid w:val="00D47A7B"/>
    <w:rsid w:val="00D50509"/>
    <w:rsid w:val="00D507C6"/>
    <w:rsid w:val="00D519D9"/>
    <w:rsid w:val="00D51B8B"/>
    <w:rsid w:val="00D524FB"/>
    <w:rsid w:val="00D5269F"/>
    <w:rsid w:val="00D546BC"/>
    <w:rsid w:val="00D54C6D"/>
    <w:rsid w:val="00D55197"/>
    <w:rsid w:val="00D55482"/>
    <w:rsid w:val="00D55CAC"/>
    <w:rsid w:val="00D56E61"/>
    <w:rsid w:val="00D60408"/>
    <w:rsid w:val="00D60F90"/>
    <w:rsid w:val="00D610FC"/>
    <w:rsid w:val="00D616D1"/>
    <w:rsid w:val="00D61887"/>
    <w:rsid w:val="00D61C49"/>
    <w:rsid w:val="00D62BAA"/>
    <w:rsid w:val="00D630FA"/>
    <w:rsid w:val="00D63F72"/>
    <w:rsid w:val="00D65E39"/>
    <w:rsid w:val="00D66263"/>
    <w:rsid w:val="00D6720F"/>
    <w:rsid w:val="00D676DC"/>
    <w:rsid w:val="00D67FE3"/>
    <w:rsid w:val="00D71AAF"/>
    <w:rsid w:val="00D72196"/>
    <w:rsid w:val="00D72FE2"/>
    <w:rsid w:val="00D743F0"/>
    <w:rsid w:val="00D74607"/>
    <w:rsid w:val="00D76136"/>
    <w:rsid w:val="00D7739D"/>
    <w:rsid w:val="00D77983"/>
    <w:rsid w:val="00D80A90"/>
    <w:rsid w:val="00D80B78"/>
    <w:rsid w:val="00D8114C"/>
    <w:rsid w:val="00D812F3"/>
    <w:rsid w:val="00D82E3A"/>
    <w:rsid w:val="00D82FEC"/>
    <w:rsid w:val="00D83995"/>
    <w:rsid w:val="00D83CD6"/>
    <w:rsid w:val="00D84179"/>
    <w:rsid w:val="00D8598D"/>
    <w:rsid w:val="00D860C7"/>
    <w:rsid w:val="00D905E7"/>
    <w:rsid w:val="00D90C4F"/>
    <w:rsid w:val="00D90FA2"/>
    <w:rsid w:val="00D910F1"/>
    <w:rsid w:val="00D91EB5"/>
    <w:rsid w:val="00D92414"/>
    <w:rsid w:val="00D92875"/>
    <w:rsid w:val="00D939B1"/>
    <w:rsid w:val="00D94895"/>
    <w:rsid w:val="00D955EA"/>
    <w:rsid w:val="00D96E35"/>
    <w:rsid w:val="00DA011A"/>
    <w:rsid w:val="00DA0592"/>
    <w:rsid w:val="00DA11CE"/>
    <w:rsid w:val="00DA36E9"/>
    <w:rsid w:val="00DA45AF"/>
    <w:rsid w:val="00DA48F4"/>
    <w:rsid w:val="00DA71A6"/>
    <w:rsid w:val="00DB04A9"/>
    <w:rsid w:val="00DB058E"/>
    <w:rsid w:val="00DB0B3E"/>
    <w:rsid w:val="00DB136B"/>
    <w:rsid w:val="00DB4E6A"/>
    <w:rsid w:val="00DB56F5"/>
    <w:rsid w:val="00DB5790"/>
    <w:rsid w:val="00DB5FAD"/>
    <w:rsid w:val="00DB6440"/>
    <w:rsid w:val="00DB64A5"/>
    <w:rsid w:val="00DB7C41"/>
    <w:rsid w:val="00DC0938"/>
    <w:rsid w:val="00DC1141"/>
    <w:rsid w:val="00DC138D"/>
    <w:rsid w:val="00DC2932"/>
    <w:rsid w:val="00DC2B12"/>
    <w:rsid w:val="00DC33C3"/>
    <w:rsid w:val="00DC343E"/>
    <w:rsid w:val="00DC40FB"/>
    <w:rsid w:val="00DC420F"/>
    <w:rsid w:val="00DC46AE"/>
    <w:rsid w:val="00DC4AAF"/>
    <w:rsid w:val="00DC4E59"/>
    <w:rsid w:val="00DC70BE"/>
    <w:rsid w:val="00DD1197"/>
    <w:rsid w:val="00DD39C0"/>
    <w:rsid w:val="00DD43CC"/>
    <w:rsid w:val="00DD43E9"/>
    <w:rsid w:val="00DD460B"/>
    <w:rsid w:val="00DD51B7"/>
    <w:rsid w:val="00DD5DEC"/>
    <w:rsid w:val="00DD6A10"/>
    <w:rsid w:val="00DD6A63"/>
    <w:rsid w:val="00DD779E"/>
    <w:rsid w:val="00DE035F"/>
    <w:rsid w:val="00DE06DF"/>
    <w:rsid w:val="00DE0B4C"/>
    <w:rsid w:val="00DE0EF8"/>
    <w:rsid w:val="00DE1342"/>
    <w:rsid w:val="00DE13EC"/>
    <w:rsid w:val="00DE3056"/>
    <w:rsid w:val="00DE3853"/>
    <w:rsid w:val="00DE6F1B"/>
    <w:rsid w:val="00DE70C9"/>
    <w:rsid w:val="00DE7A08"/>
    <w:rsid w:val="00DE7FF0"/>
    <w:rsid w:val="00DF07AB"/>
    <w:rsid w:val="00DF1E13"/>
    <w:rsid w:val="00DF3794"/>
    <w:rsid w:val="00DF3A82"/>
    <w:rsid w:val="00DF444B"/>
    <w:rsid w:val="00DF4504"/>
    <w:rsid w:val="00DF45FA"/>
    <w:rsid w:val="00DF4A23"/>
    <w:rsid w:val="00DF4CED"/>
    <w:rsid w:val="00DF609C"/>
    <w:rsid w:val="00DF61DB"/>
    <w:rsid w:val="00DF6471"/>
    <w:rsid w:val="00DF710D"/>
    <w:rsid w:val="00DF71AB"/>
    <w:rsid w:val="00DF7D67"/>
    <w:rsid w:val="00E003E9"/>
    <w:rsid w:val="00E0260F"/>
    <w:rsid w:val="00E02802"/>
    <w:rsid w:val="00E043BC"/>
    <w:rsid w:val="00E05F8C"/>
    <w:rsid w:val="00E06A8A"/>
    <w:rsid w:val="00E104B3"/>
    <w:rsid w:val="00E105EA"/>
    <w:rsid w:val="00E10663"/>
    <w:rsid w:val="00E10F50"/>
    <w:rsid w:val="00E12590"/>
    <w:rsid w:val="00E12B11"/>
    <w:rsid w:val="00E1301D"/>
    <w:rsid w:val="00E1350F"/>
    <w:rsid w:val="00E13ABE"/>
    <w:rsid w:val="00E14594"/>
    <w:rsid w:val="00E152AF"/>
    <w:rsid w:val="00E15339"/>
    <w:rsid w:val="00E16FCC"/>
    <w:rsid w:val="00E1792F"/>
    <w:rsid w:val="00E20B1A"/>
    <w:rsid w:val="00E22139"/>
    <w:rsid w:val="00E222A3"/>
    <w:rsid w:val="00E2269D"/>
    <w:rsid w:val="00E226B9"/>
    <w:rsid w:val="00E2270B"/>
    <w:rsid w:val="00E23AD9"/>
    <w:rsid w:val="00E23B9C"/>
    <w:rsid w:val="00E2487B"/>
    <w:rsid w:val="00E26D7D"/>
    <w:rsid w:val="00E27B3C"/>
    <w:rsid w:val="00E30004"/>
    <w:rsid w:val="00E30870"/>
    <w:rsid w:val="00E30C01"/>
    <w:rsid w:val="00E32253"/>
    <w:rsid w:val="00E343E1"/>
    <w:rsid w:val="00E344FB"/>
    <w:rsid w:val="00E37262"/>
    <w:rsid w:val="00E413D0"/>
    <w:rsid w:val="00E41FE0"/>
    <w:rsid w:val="00E4286F"/>
    <w:rsid w:val="00E42957"/>
    <w:rsid w:val="00E42CF5"/>
    <w:rsid w:val="00E4462A"/>
    <w:rsid w:val="00E46671"/>
    <w:rsid w:val="00E46B23"/>
    <w:rsid w:val="00E4725C"/>
    <w:rsid w:val="00E5037D"/>
    <w:rsid w:val="00E5067A"/>
    <w:rsid w:val="00E50B28"/>
    <w:rsid w:val="00E51B1E"/>
    <w:rsid w:val="00E535D0"/>
    <w:rsid w:val="00E53BC5"/>
    <w:rsid w:val="00E54E69"/>
    <w:rsid w:val="00E554E0"/>
    <w:rsid w:val="00E56C0D"/>
    <w:rsid w:val="00E57AA5"/>
    <w:rsid w:val="00E60453"/>
    <w:rsid w:val="00E6168C"/>
    <w:rsid w:val="00E619F6"/>
    <w:rsid w:val="00E61F52"/>
    <w:rsid w:val="00E63B19"/>
    <w:rsid w:val="00E63F45"/>
    <w:rsid w:val="00E644E9"/>
    <w:rsid w:val="00E6462B"/>
    <w:rsid w:val="00E6510B"/>
    <w:rsid w:val="00E6597D"/>
    <w:rsid w:val="00E65B76"/>
    <w:rsid w:val="00E66215"/>
    <w:rsid w:val="00E66604"/>
    <w:rsid w:val="00E66E94"/>
    <w:rsid w:val="00E671B1"/>
    <w:rsid w:val="00E709B2"/>
    <w:rsid w:val="00E70ACE"/>
    <w:rsid w:val="00E70DD1"/>
    <w:rsid w:val="00E72D09"/>
    <w:rsid w:val="00E73374"/>
    <w:rsid w:val="00E739E5"/>
    <w:rsid w:val="00E73CFC"/>
    <w:rsid w:val="00E73EE6"/>
    <w:rsid w:val="00E7552C"/>
    <w:rsid w:val="00E8007F"/>
    <w:rsid w:val="00E809B7"/>
    <w:rsid w:val="00E829F4"/>
    <w:rsid w:val="00E83C06"/>
    <w:rsid w:val="00E8487D"/>
    <w:rsid w:val="00E84ABC"/>
    <w:rsid w:val="00E84EB3"/>
    <w:rsid w:val="00E84F83"/>
    <w:rsid w:val="00E86EA2"/>
    <w:rsid w:val="00E9079F"/>
    <w:rsid w:val="00E928F7"/>
    <w:rsid w:val="00E92E82"/>
    <w:rsid w:val="00E94306"/>
    <w:rsid w:val="00E94940"/>
    <w:rsid w:val="00E94A2A"/>
    <w:rsid w:val="00E97701"/>
    <w:rsid w:val="00E97C28"/>
    <w:rsid w:val="00EA0804"/>
    <w:rsid w:val="00EA09D5"/>
    <w:rsid w:val="00EA0CA2"/>
    <w:rsid w:val="00EA0E08"/>
    <w:rsid w:val="00EA117D"/>
    <w:rsid w:val="00EA1352"/>
    <w:rsid w:val="00EA155A"/>
    <w:rsid w:val="00EA2B6F"/>
    <w:rsid w:val="00EA3CC6"/>
    <w:rsid w:val="00EA4BC2"/>
    <w:rsid w:val="00EA5627"/>
    <w:rsid w:val="00EA6959"/>
    <w:rsid w:val="00EA7DF2"/>
    <w:rsid w:val="00EA7E11"/>
    <w:rsid w:val="00EB0A90"/>
    <w:rsid w:val="00EB0F0D"/>
    <w:rsid w:val="00EB14E5"/>
    <w:rsid w:val="00EB1572"/>
    <w:rsid w:val="00EB1721"/>
    <w:rsid w:val="00EB1874"/>
    <w:rsid w:val="00EB19C2"/>
    <w:rsid w:val="00EB1EE9"/>
    <w:rsid w:val="00EB2BFB"/>
    <w:rsid w:val="00EB4069"/>
    <w:rsid w:val="00EB4B63"/>
    <w:rsid w:val="00EB5381"/>
    <w:rsid w:val="00EB5754"/>
    <w:rsid w:val="00EB5B2D"/>
    <w:rsid w:val="00EB5B4D"/>
    <w:rsid w:val="00EB6052"/>
    <w:rsid w:val="00EC0639"/>
    <w:rsid w:val="00EC0808"/>
    <w:rsid w:val="00EC08A7"/>
    <w:rsid w:val="00EC094A"/>
    <w:rsid w:val="00EC0D44"/>
    <w:rsid w:val="00EC2A81"/>
    <w:rsid w:val="00EC3725"/>
    <w:rsid w:val="00EC3E65"/>
    <w:rsid w:val="00EC4D83"/>
    <w:rsid w:val="00EC5759"/>
    <w:rsid w:val="00EC6967"/>
    <w:rsid w:val="00EC7E8E"/>
    <w:rsid w:val="00ED032E"/>
    <w:rsid w:val="00ED07B5"/>
    <w:rsid w:val="00ED2A79"/>
    <w:rsid w:val="00ED2F39"/>
    <w:rsid w:val="00ED317F"/>
    <w:rsid w:val="00ED31A8"/>
    <w:rsid w:val="00ED4F45"/>
    <w:rsid w:val="00ED634D"/>
    <w:rsid w:val="00ED6DCC"/>
    <w:rsid w:val="00ED7B77"/>
    <w:rsid w:val="00EE01E8"/>
    <w:rsid w:val="00EE09A2"/>
    <w:rsid w:val="00EE1D93"/>
    <w:rsid w:val="00EE1EBF"/>
    <w:rsid w:val="00EE2635"/>
    <w:rsid w:val="00EE592C"/>
    <w:rsid w:val="00EE5B5F"/>
    <w:rsid w:val="00EE64D4"/>
    <w:rsid w:val="00EE7F1F"/>
    <w:rsid w:val="00EF0A08"/>
    <w:rsid w:val="00EF1565"/>
    <w:rsid w:val="00EF1894"/>
    <w:rsid w:val="00EF19ED"/>
    <w:rsid w:val="00EF1D2E"/>
    <w:rsid w:val="00EF2D7D"/>
    <w:rsid w:val="00EF313E"/>
    <w:rsid w:val="00EF41EF"/>
    <w:rsid w:val="00EF430B"/>
    <w:rsid w:val="00EF451B"/>
    <w:rsid w:val="00EF4915"/>
    <w:rsid w:val="00EF64F0"/>
    <w:rsid w:val="00EF6B6C"/>
    <w:rsid w:val="00EF7380"/>
    <w:rsid w:val="00F008C4"/>
    <w:rsid w:val="00F008F3"/>
    <w:rsid w:val="00F00B6F"/>
    <w:rsid w:val="00F01267"/>
    <w:rsid w:val="00F020D4"/>
    <w:rsid w:val="00F023CF"/>
    <w:rsid w:val="00F02CA5"/>
    <w:rsid w:val="00F03DE3"/>
    <w:rsid w:val="00F0556F"/>
    <w:rsid w:val="00F055B5"/>
    <w:rsid w:val="00F05F4C"/>
    <w:rsid w:val="00F06CE9"/>
    <w:rsid w:val="00F07626"/>
    <w:rsid w:val="00F07CB3"/>
    <w:rsid w:val="00F07ECE"/>
    <w:rsid w:val="00F104FD"/>
    <w:rsid w:val="00F10AC7"/>
    <w:rsid w:val="00F11E83"/>
    <w:rsid w:val="00F12179"/>
    <w:rsid w:val="00F1501F"/>
    <w:rsid w:val="00F15D37"/>
    <w:rsid w:val="00F1625C"/>
    <w:rsid w:val="00F16343"/>
    <w:rsid w:val="00F163C8"/>
    <w:rsid w:val="00F17679"/>
    <w:rsid w:val="00F206CD"/>
    <w:rsid w:val="00F20A5A"/>
    <w:rsid w:val="00F20D69"/>
    <w:rsid w:val="00F21884"/>
    <w:rsid w:val="00F21FC5"/>
    <w:rsid w:val="00F221CC"/>
    <w:rsid w:val="00F23239"/>
    <w:rsid w:val="00F235F8"/>
    <w:rsid w:val="00F245EF"/>
    <w:rsid w:val="00F2464F"/>
    <w:rsid w:val="00F25DC6"/>
    <w:rsid w:val="00F2627A"/>
    <w:rsid w:val="00F262F0"/>
    <w:rsid w:val="00F2763D"/>
    <w:rsid w:val="00F27A87"/>
    <w:rsid w:val="00F30807"/>
    <w:rsid w:val="00F32752"/>
    <w:rsid w:val="00F32A50"/>
    <w:rsid w:val="00F32A9B"/>
    <w:rsid w:val="00F340DE"/>
    <w:rsid w:val="00F35468"/>
    <w:rsid w:val="00F35858"/>
    <w:rsid w:val="00F35FA5"/>
    <w:rsid w:val="00F36BC5"/>
    <w:rsid w:val="00F37393"/>
    <w:rsid w:val="00F3772D"/>
    <w:rsid w:val="00F4025B"/>
    <w:rsid w:val="00F40470"/>
    <w:rsid w:val="00F40B2B"/>
    <w:rsid w:val="00F42DF9"/>
    <w:rsid w:val="00F44275"/>
    <w:rsid w:val="00F44F28"/>
    <w:rsid w:val="00F4585E"/>
    <w:rsid w:val="00F459D9"/>
    <w:rsid w:val="00F45C78"/>
    <w:rsid w:val="00F50FE9"/>
    <w:rsid w:val="00F52311"/>
    <w:rsid w:val="00F54187"/>
    <w:rsid w:val="00F54903"/>
    <w:rsid w:val="00F56157"/>
    <w:rsid w:val="00F57F19"/>
    <w:rsid w:val="00F60349"/>
    <w:rsid w:val="00F6190C"/>
    <w:rsid w:val="00F624CC"/>
    <w:rsid w:val="00F62520"/>
    <w:rsid w:val="00F64728"/>
    <w:rsid w:val="00F64832"/>
    <w:rsid w:val="00F64DCE"/>
    <w:rsid w:val="00F66336"/>
    <w:rsid w:val="00F666AC"/>
    <w:rsid w:val="00F66923"/>
    <w:rsid w:val="00F66E34"/>
    <w:rsid w:val="00F67270"/>
    <w:rsid w:val="00F675DF"/>
    <w:rsid w:val="00F67B7D"/>
    <w:rsid w:val="00F70172"/>
    <w:rsid w:val="00F7066E"/>
    <w:rsid w:val="00F70969"/>
    <w:rsid w:val="00F70F24"/>
    <w:rsid w:val="00F742A0"/>
    <w:rsid w:val="00F74C83"/>
    <w:rsid w:val="00F760B5"/>
    <w:rsid w:val="00F764C2"/>
    <w:rsid w:val="00F77653"/>
    <w:rsid w:val="00F776CA"/>
    <w:rsid w:val="00F77956"/>
    <w:rsid w:val="00F77D0D"/>
    <w:rsid w:val="00F810D6"/>
    <w:rsid w:val="00F816F6"/>
    <w:rsid w:val="00F82C6D"/>
    <w:rsid w:val="00F82F3B"/>
    <w:rsid w:val="00F83A8D"/>
    <w:rsid w:val="00F83E76"/>
    <w:rsid w:val="00F84422"/>
    <w:rsid w:val="00F844B8"/>
    <w:rsid w:val="00F84CDF"/>
    <w:rsid w:val="00F84E54"/>
    <w:rsid w:val="00F859C5"/>
    <w:rsid w:val="00F865C0"/>
    <w:rsid w:val="00F8691D"/>
    <w:rsid w:val="00F87967"/>
    <w:rsid w:val="00F9061D"/>
    <w:rsid w:val="00F91380"/>
    <w:rsid w:val="00F91B11"/>
    <w:rsid w:val="00F93667"/>
    <w:rsid w:val="00F9443D"/>
    <w:rsid w:val="00F946D7"/>
    <w:rsid w:val="00F95EEE"/>
    <w:rsid w:val="00F97EBD"/>
    <w:rsid w:val="00FA241E"/>
    <w:rsid w:val="00FA270A"/>
    <w:rsid w:val="00FA2DEA"/>
    <w:rsid w:val="00FA2E24"/>
    <w:rsid w:val="00FA4BBE"/>
    <w:rsid w:val="00FA52A0"/>
    <w:rsid w:val="00FA5A77"/>
    <w:rsid w:val="00FA5D9A"/>
    <w:rsid w:val="00FA69D6"/>
    <w:rsid w:val="00FA76A1"/>
    <w:rsid w:val="00FB1943"/>
    <w:rsid w:val="00FB1DC3"/>
    <w:rsid w:val="00FB2878"/>
    <w:rsid w:val="00FB2F33"/>
    <w:rsid w:val="00FB4B97"/>
    <w:rsid w:val="00FB5BF5"/>
    <w:rsid w:val="00FB67DD"/>
    <w:rsid w:val="00FB6AA5"/>
    <w:rsid w:val="00FB6B61"/>
    <w:rsid w:val="00FB7553"/>
    <w:rsid w:val="00FB7E0D"/>
    <w:rsid w:val="00FC0A15"/>
    <w:rsid w:val="00FC0B6B"/>
    <w:rsid w:val="00FC0C5F"/>
    <w:rsid w:val="00FC1DEA"/>
    <w:rsid w:val="00FC21BC"/>
    <w:rsid w:val="00FC2E62"/>
    <w:rsid w:val="00FC3225"/>
    <w:rsid w:val="00FC5D96"/>
    <w:rsid w:val="00FD03BE"/>
    <w:rsid w:val="00FD28BE"/>
    <w:rsid w:val="00FD3B9F"/>
    <w:rsid w:val="00FD3C44"/>
    <w:rsid w:val="00FD415B"/>
    <w:rsid w:val="00FD5298"/>
    <w:rsid w:val="00FD59F6"/>
    <w:rsid w:val="00FD5CCC"/>
    <w:rsid w:val="00FD6F58"/>
    <w:rsid w:val="00FD78A4"/>
    <w:rsid w:val="00FE0A60"/>
    <w:rsid w:val="00FE11BF"/>
    <w:rsid w:val="00FE1494"/>
    <w:rsid w:val="00FE1EBE"/>
    <w:rsid w:val="00FE298B"/>
    <w:rsid w:val="00FE3CF4"/>
    <w:rsid w:val="00FE402C"/>
    <w:rsid w:val="00FE41F9"/>
    <w:rsid w:val="00FE46F4"/>
    <w:rsid w:val="00FE470D"/>
    <w:rsid w:val="00FE7D90"/>
    <w:rsid w:val="00FF102A"/>
    <w:rsid w:val="00FF119E"/>
    <w:rsid w:val="00FF1C0C"/>
    <w:rsid w:val="00FF4A37"/>
    <w:rsid w:val="00FF4AF2"/>
    <w:rsid w:val="00FF50B2"/>
    <w:rsid w:val="00FF6481"/>
    <w:rsid w:val="00FF64D5"/>
    <w:rsid w:val="00FF6D1F"/>
    <w:rsid w:val="00FF6F5B"/>
    <w:rsid w:val="00FF78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39B058"/>
  <w15:chartTrackingRefBased/>
  <w15:docId w15:val="{02B68F9A-DB63-4C56-8C60-867B4B900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F49"/>
    <w:rPr>
      <w:rFonts w:ascii="Times New Roman" w:eastAsia="Times New Roman" w:hAnsi="Times New Roman"/>
    </w:rPr>
  </w:style>
  <w:style w:type="paragraph" w:styleId="Ttulo1">
    <w:name w:val="heading 1"/>
    <w:aliases w:val="Título 1 - Texto Centralizado"/>
    <w:basedOn w:val="Normal"/>
    <w:next w:val="Normal"/>
    <w:link w:val="Ttulo1Char"/>
    <w:uiPriority w:val="9"/>
    <w:qFormat/>
    <w:rsid w:val="008410F3"/>
    <w:pPr>
      <w:keepNext/>
      <w:keepLines/>
      <w:spacing w:before="480" w:line="276" w:lineRule="auto"/>
      <w:outlineLvl w:val="0"/>
    </w:pPr>
    <w:rPr>
      <w:rFonts w:ascii="Cambria" w:hAnsi="Cambria"/>
      <w:b/>
      <w:bCs/>
      <w:color w:val="365F91"/>
      <w:sz w:val="28"/>
      <w:szCs w:val="28"/>
      <w:lang w:eastAsia="en-US"/>
    </w:rPr>
  </w:style>
  <w:style w:type="paragraph" w:styleId="Ttulo2">
    <w:name w:val="heading 2"/>
    <w:basedOn w:val="Normal"/>
    <w:next w:val="Normal"/>
    <w:link w:val="Ttulo2Char"/>
    <w:uiPriority w:val="9"/>
    <w:qFormat/>
    <w:rsid w:val="008410F3"/>
    <w:pPr>
      <w:keepNext/>
      <w:keepLines/>
      <w:spacing w:before="200" w:line="276" w:lineRule="auto"/>
      <w:outlineLvl w:val="1"/>
    </w:pPr>
    <w:rPr>
      <w:rFonts w:ascii="Cambria" w:hAnsi="Cambria"/>
      <w:b/>
      <w:bCs/>
      <w:color w:val="4F81BD"/>
      <w:sz w:val="26"/>
      <w:szCs w:val="26"/>
      <w:lang w:eastAsia="en-US"/>
    </w:rPr>
  </w:style>
  <w:style w:type="paragraph" w:styleId="Ttulo3">
    <w:name w:val="heading 3"/>
    <w:basedOn w:val="Normal"/>
    <w:next w:val="Normal"/>
    <w:link w:val="Ttulo3Char"/>
    <w:uiPriority w:val="9"/>
    <w:unhideWhenUsed/>
    <w:qFormat/>
    <w:rsid w:val="007C1714"/>
    <w:pPr>
      <w:keepNext/>
      <w:spacing w:before="240" w:after="60" w:line="276" w:lineRule="auto"/>
      <w:outlineLvl w:val="2"/>
    </w:pPr>
    <w:rPr>
      <w:rFonts w:ascii="Cambria" w:hAnsi="Cambria"/>
      <w:b/>
      <w:bCs/>
      <w:sz w:val="26"/>
      <w:szCs w:val="26"/>
      <w:lang w:eastAsia="en-US"/>
    </w:rPr>
  </w:style>
  <w:style w:type="paragraph" w:styleId="Ttulo4">
    <w:name w:val="heading 4"/>
    <w:basedOn w:val="Normal"/>
    <w:next w:val="Normal"/>
    <w:link w:val="Ttulo4Char"/>
    <w:unhideWhenUsed/>
    <w:qFormat/>
    <w:rsid w:val="004A23A5"/>
    <w:pPr>
      <w:keepNext/>
      <w:keepLines/>
      <w:spacing w:before="200"/>
      <w:outlineLvl w:val="3"/>
    </w:pPr>
    <w:rPr>
      <w:rFonts w:ascii="Cambria" w:hAnsi="Cambria"/>
      <w:b/>
      <w:bCs/>
      <w:i/>
      <w:iCs/>
      <w:color w:val="4F81BD"/>
      <w:lang w:eastAsia="zh-CN"/>
    </w:rPr>
  </w:style>
  <w:style w:type="paragraph" w:styleId="Ttulo5">
    <w:name w:val="heading 5"/>
    <w:basedOn w:val="Normal"/>
    <w:next w:val="Normal"/>
    <w:link w:val="Ttulo5Char"/>
    <w:unhideWhenUsed/>
    <w:qFormat/>
    <w:rsid w:val="004A23A5"/>
    <w:pPr>
      <w:spacing w:before="240" w:after="60"/>
      <w:outlineLvl w:val="4"/>
    </w:pPr>
    <w:rPr>
      <w:b/>
      <w:bCs/>
      <w:i/>
      <w:iCs/>
      <w:sz w:val="26"/>
      <w:szCs w:val="26"/>
    </w:rPr>
  </w:style>
  <w:style w:type="paragraph" w:styleId="Ttulo6">
    <w:name w:val="heading 6"/>
    <w:basedOn w:val="Normal"/>
    <w:next w:val="Normal"/>
    <w:link w:val="Ttulo6Char"/>
    <w:unhideWhenUsed/>
    <w:qFormat/>
    <w:rsid w:val="004A23A5"/>
    <w:pPr>
      <w:keepNext/>
      <w:keepLines/>
      <w:spacing w:before="200"/>
      <w:outlineLvl w:val="5"/>
    </w:pPr>
    <w:rPr>
      <w:rFonts w:ascii="Cambria" w:hAnsi="Cambria"/>
      <w:i/>
      <w:iCs/>
      <w:color w:val="243F60"/>
      <w:lang w:eastAsia="zh-CN"/>
    </w:rPr>
  </w:style>
  <w:style w:type="paragraph" w:styleId="Ttulo7">
    <w:name w:val="heading 7"/>
    <w:basedOn w:val="Normal"/>
    <w:next w:val="Normal"/>
    <w:link w:val="Ttulo7Char"/>
    <w:unhideWhenUsed/>
    <w:qFormat/>
    <w:rsid w:val="0014504B"/>
    <w:pPr>
      <w:spacing w:before="240" w:after="60" w:line="276" w:lineRule="auto"/>
      <w:outlineLvl w:val="6"/>
    </w:pPr>
    <w:rPr>
      <w:rFonts w:ascii="Calibri" w:hAnsi="Calibri"/>
      <w:lang w:eastAsia="en-US"/>
    </w:rPr>
  </w:style>
  <w:style w:type="paragraph" w:styleId="Ttulo8">
    <w:name w:val="heading 8"/>
    <w:basedOn w:val="Normal"/>
    <w:next w:val="Normal"/>
    <w:link w:val="Ttulo8Char"/>
    <w:unhideWhenUsed/>
    <w:qFormat/>
    <w:rsid w:val="004A23A5"/>
    <w:pPr>
      <w:keepNext/>
      <w:ind w:firstLine="1080"/>
      <w:jc w:val="center"/>
      <w:outlineLvl w:val="7"/>
    </w:pPr>
    <w:rPr>
      <w:b/>
      <w:sz w:val="28"/>
      <w:szCs w:val="28"/>
      <w:lang w:eastAsia="en-US"/>
    </w:rPr>
  </w:style>
  <w:style w:type="paragraph" w:styleId="Ttulo9">
    <w:name w:val="heading 9"/>
    <w:basedOn w:val="Normal"/>
    <w:next w:val="Normal"/>
    <w:link w:val="Ttulo9Char"/>
    <w:uiPriority w:val="9"/>
    <w:unhideWhenUsed/>
    <w:qFormat/>
    <w:rsid w:val="0014504B"/>
    <w:pPr>
      <w:spacing w:before="240" w:after="60" w:line="276" w:lineRule="auto"/>
      <w:outlineLvl w:val="8"/>
    </w:pPr>
    <w:rPr>
      <w:rFonts w:ascii="Cambria" w:hAnsi="Cambria"/>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 Texto Centralizado Char"/>
    <w:link w:val="Ttulo1"/>
    <w:uiPriority w:val="9"/>
    <w:rsid w:val="008410F3"/>
    <w:rPr>
      <w:rFonts w:ascii="Cambria" w:eastAsia="Times New Roman" w:hAnsi="Cambria" w:cs="Times New Roman"/>
      <w:b/>
      <w:bCs/>
      <w:color w:val="365F91"/>
      <w:sz w:val="28"/>
      <w:szCs w:val="28"/>
    </w:rPr>
  </w:style>
  <w:style w:type="character" w:customStyle="1" w:styleId="Ttulo2Char">
    <w:name w:val="Título 2 Char"/>
    <w:link w:val="Ttulo2"/>
    <w:uiPriority w:val="9"/>
    <w:rsid w:val="008410F3"/>
    <w:rPr>
      <w:rFonts w:ascii="Cambria" w:eastAsia="Times New Roman" w:hAnsi="Cambria" w:cs="Times New Roman"/>
      <w:b/>
      <w:bCs/>
      <w:color w:val="4F81BD"/>
      <w:sz w:val="26"/>
      <w:szCs w:val="26"/>
    </w:rPr>
  </w:style>
  <w:style w:type="character" w:customStyle="1" w:styleId="Ttulo3Char">
    <w:name w:val="Título 3 Char"/>
    <w:link w:val="Ttulo3"/>
    <w:uiPriority w:val="9"/>
    <w:rsid w:val="007C1714"/>
    <w:rPr>
      <w:rFonts w:ascii="Cambria" w:eastAsia="Times New Roman" w:hAnsi="Cambria" w:cs="Times New Roman"/>
      <w:b/>
      <w:bCs/>
      <w:sz w:val="26"/>
      <w:szCs w:val="26"/>
      <w:lang w:eastAsia="en-US"/>
    </w:rPr>
  </w:style>
  <w:style w:type="character" w:customStyle="1" w:styleId="Ttulo7Char">
    <w:name w:val="Título 7 Char"/>
    <w:link w:val="Ttulo7"/>
    <w:rsid w:val="0014504B"/>
    <w:rPr>
      <w:rFonts w:ascii="Calibri" w:eastAsia="Times New Roman" w:hAnsi="Calibri" w:cs="Times New Roman"/>
      <w:sz w:val="24"/>
      <w:szCs w:val="24"/>
      <w:lang w:eastAsia="en-US"/>
    </w:rPr>
  </w:style>
  <w:style w:type="character" w:customStyle="1" w:styleId="Ttulo9Char">
    <w:name w:val="Título 9 Char"/>
    <w:link w:val="Ttulo9"/>
    <w:uiPriority w:val="9"/>
    <w:rsid w:val="0014504B"/>
    <w:rPr>
      <w:rFonts w:ascii="Cambria" w:eastAsia="Times New Roman" w:hAnsi="Cambria"/>
      <w:sz w:val="22"/>
      <w:szCs w:val="22"/>
      <w:lang w:eastAsia="en-US"/>
    </w:rPr>
  </w:style>
  <w:style w:type="paragraph" w:styleId="Cabealho">
    <w:name w:val="header"/>
    <w:aliases w:val="ESQ,Cabeçalho superior,encabezado,foote"/>
    <w:basedOn w:val="Normal"/>
    <w:link w:val="CabealhoChar"/>
    <w:uiPriority w:val="99"/>
    <w:unhideWhenUsed/>
    <w:rsid w:val="008410F3"/>
    <w:pPr>
      <w:tabs>
        <w:tab w:val="center" w:pos="4252"/>
        <w:tab w:val="right" w:pos="8504"/>
      </w:tabs>
    </w:pPr>
    <w:rPr>
      <w:rFonts w:ascii="Calibri" w:eastAsia="Calibri" w:hAnsi="Calibri"/>
      <w:sz w:val="22"/>
      <w:szCs w:val="22"/>
      <w:lang w:eastAsia="en-US"/>
    </w:rPr>
  </w:style>
  <w:style w:type="character" w:customStyle="1" w:styleId="CabealhoChar">
    <w:name w:val="Cabeçalho Char"/>
    <w:aliases w:val="ESQ Char,Cabeçalho superior Char,encabezado Char,foote Char"/>
    <w:basedOn w:val="Fontepargpadro"/>
    <w:link w:val="Cabealho"/>
    <w:uiPriority w:val="99"/>
    <w:rsid w:val="008410F3"/>
  </w:style>
  <w:style w:type="paragraph" w:styleId="Rodap">
    <w:name w:val="footer"/>
    <w:basedOn w:val="Normal"/>
    <w:link w:val="RodapChar"/>
    <w:uiPriority w:val="99"/>
    <w:unhideWhenUsed/>
    <w:rsid w:val="008410F3"/>
    <w:pPr>
      <w:tabs>
        <w:tab w:val="center" w:pos="4252"/>
        <w:tab w:val="right" w:pos="8504"/>
      </w:tabs>
    </w:pPr>
    <w:rPr>
      <w:rFonts w:ascii="Calibri" w:eastAsia="Calibri" w:hAnsi="Calibri"/>
      <w:sz w:val="22"/>
      <w:szCs w:val="22"/>
      <w:lang w:eastAsia="en-US"/>
    </w:rPr>
  </w:style>
  <w:style w:type="character" w:customStyle="1" w:styleId="RodapChar">
    <w:name w:val="Rodapé Char"/>
    <w:basedOn w:val="Fontepargpadro"/>
    <w:link w:val="Rodap"/>
    <w:uiPriority w:val="99"/>
    <w:rsid w:val="008410F3"/>
  </w:style>
  <w:style w:type="paragraph" w:styleId="Textodebalo">
    <w:name w:val="Balloon Text"/>
    <w:basedOn w:val="Normal"/>
    <w:link w:val="TextodebaloChar"/>
    <w:uiPriority w:val="99"/>
    <w:unhideWhenUsed/>
    <w:rsid w:val="008410F3"/>
    <w:rPr>
      <w:rFonts w:ascii="Tahoma" w:eastAsia="Calibri" w:hAnsi="Tahoma" w:cs="Tahoma"/>
      <w:sz w:val="16"/>
      <w:szCs w:val="16"/>
      <w:lang w:eastAsia="en-US"/>
    </w:rPr>
  </w:style>
  <w:style w:type="character" w:customStyle="1" w:styleId="TextodebaloChar">
    <w:name w:val="Texto de balão Char"/>
    <w:link w:val="Textodebalo"/>
    <w:uiPriority w:val="99"/>
    <w:rsid w:val="008410F3"/>
    <w:rPr>
      <w:rFonts w:ascii="Tahoma" w:hAnsi="Tahoma" w:cs="Tahoma"/>
      <w:sz w:val="16"/>
      <w:szCs w:val="16"/>
    </w:rPr>
  </w:style>
  <w:style w:type="paragraph" w:styleId="SemEspaamento">
    <w:name w:val="No Spacing"/>
    <w:link w:val="SemEspaamentoChar"/>
    <w:qFormat/>
    <w:rsid w:val="008410F3"/>
    <w:rPr>
      <w:sz w:val="22"/>
      <w:szCs w:val="22"/>
      <w:lang w:eastAsia="en-US"/>
    </w:rPr>
  </w:style>
  <w:style w:type="paragraph" w:styleId="NormalWeb">
    <w:name w:val="Normal (Web)"/>
    <w:basedOn w:val="Normal"/>
    <w:uiPriority w:val="99"/>
    <w:unhideWhenUsed/>
    <w:rsid w:val="008410F3"/>
    <w:pPr>
      <w:spacing w:before="100" w:beforeAutospacing="1" w:after="100" w:afterAutospacing="1"/>
    </w:pPr>
  </w:style>
  <w:style w:type="paragraph" w:styleId="Recuodecorpodetexto">
    <w:name w:val="Body Text Indent"/>
    <w:basedOn w:val="Normal"/>
    <w:link w:val="RecuodecorpodetextoChar"/>
    <w:rsid w:val="008410F3"/>
    <w:pPr>
      <w:ind w:left="4860" w:hanging="180"/>
      <w:jc w:val="right"/>
    </w:pPr>
  </w:style>
  <w:style w:type="character" w:customStyle="1" w:styleId="RecuodecorpodetextoChar">
    <w:name w:val="Recuo de corpo de texto Char"/>
    <w:link w:val="Recuodecorpodetexto"/>
    <w:rsid w:val="008410F3"/>
    <w:rPr>
      <w:rFonts w:ascii="Times New Roman" w:eastAsia="Times New Roman" w:hAnsi="Times New Roman" w:cs="Times New Roman"/>
      <w:sz w:val="24"/>
      <w:szCs w:val="24"/>
      <w:lang w:eastAsia="pt-BR"/>
    </w:rPr>
  </w:style>
  <w:style w:type="paragraph" w:customStyle="1" w:styleId="p23">
    <w:name w:val="p23"/>
    <w:basedOn w:val="Normal"/>
    <w:rsid w:val="00E2270B"/>
    <w:pPr>
      <w:widowControl w:val="0"/>
      <w:tabs>
        <w:tab w:val="left" w:pos="660"/>
      </w:tabs>
      <w:spacing w:line="240" w:lineRule="atLeast"/>
      <w:ind w:left="720" w:hanging="720"/>
    </w:pPr>
    <w:rPr>
      <w:snapToGrid w:val="0"/>
      <w:szCs w:val="20"/>
    </w:rPr>
  </w:style>
  <w:style w:type="paragraph" w:customStyle="1" w:styleId="c60">
    <w:name w:val="c60"/>
    <w:basedOn w:val="Normal"/>
    <w:rsid w:val="00E2270B"/>
    <w:pPr>
      <w:widowControl w:val="0"/>
      <w:spacing w:line="240" w:lineRule="atLeast"/>
      <w:jc w:val="center"/>
    </w:pPr>
    <w:rPr>
      <w:snapToGrid w:val="0"/>
      <w:szCs w:val="20"/>
    </w:rPr>
  </w:style>
  <w:style w:type="table" w:styleId="Tabelacomgrade">
    <w:name w:val="Table Grid"/>
    <w:basedOn w:val="Tabelanormal"/>
    <w:uiPriority w:val="39"/>
    <w:rsid w:val="005D1E1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odetexto2">
    <w:name w:val="Body Text 2"/>
    <w:basedOn w:val="Normal"/>
    <w:link w:val="Corpodetexto2Char"/>
    <w:rsid w:val="00D40985"/>
    <w:pPr>
      <w:spacing w:after="120" w:line="480" w:lineRule="auto"/>
    </w:pPr>
    <w:rPr>
      <w:rFonts w:ascii="Calibri" w:eastAsia="Calibri" w:hAnsi="Calibri"/>
      <w:sz w:val="22"/>
      <w:szCs w:val="22"/>
      <w:lang w:eastAsia="en-US"/>
    </w:rPr>
  </w:style>
  <w:style w:type="character" w:customStyle="1" w:styleId="Corpodetexto2Char">
    <w:name w:val="Corpo de texto 2 Char"/>
    <w:link w:val="Corpodetexto2"/>
    <w:rsid w:val="00F07626"/>
    <w:rPr>
      <w:sz w:val="22"/>
      <w:szCs w:val="22"/>
      <w:lang w:eastAsia="en-US"/>
    </w:rPr>
  </w:style>
  <w:style w:type="paragraph" w:styleId="Recuodecorpodetexto2">
    <w:name w:val="Body Text Indent 2"/>
    <w:basedOn w:val="Normal"/>
    <w:link w:val="Recuodecorpodetexto2Char"/>
    <w:uiPriority w:val="99"/>
    <w:unhideWhenUsed/>
    <w:rsid w:val="003241BD"/>
    <w:pPr>
      <w:spacing w:after="120" w:line="480" w:lineRule="auto"/>
      <w:ind w:left="283"/>
    </w:pPr>
    <w:rPr>
      <w:rFonts w:ascii="Calibri" w:eastAsia="Calibri" w:hAnsi="Calibri"/>
      <w:sz w:val="22"/>
      <w:szCs w:val="22"/>
      <w:lang w:eastAsia="en-US"/>
    </w:rPr>
  </w:style>
  <w:style w:type="character" w:customStyle="1" w:styleId="Recuodecorpodetexto2Char">
    <w:name w:val="Recuo de corpo de texto 2 Char"/>
    <w:link w:val="Recuodecorpodetexto2"/>
    <w:uiPriority w:val="99"/>
    <w:rsid w:val="003241BD"/>
    <w:rPr>
      <w:sz w:val="22"/>
      <w:szCs w:val="22"/>
      <w:lang w:eastAsia="en-US"/>
    </w:rPr>
  </w:style>
  <w:style w:type="paragraph" w:customStyle="1" w:styleId="Default">
    <w:name w:val="Default"/>
    <w:rsid w:val="005B5F3B"/>
    <w:pPr>
      <w:autoSpaceDE w:val="0"/>
      <w:autoSpaceDN w:val="0"/>
      <w:adjustRightInd w:val="0"/>
    </w:pPr>
    <w:rPr>
      <w:rFonts w:ascii="Verdana" w:hAnsi="Verdana" w:cs="Verdana"/>
      <w:color w:val="000000"/>
    </w:rPr>
  </w:style>
  <w:style w:type="character" w:styleId="Hyperlink">
    <w:name w:val="Hyperlink"/>
    <w:unhideWhenUsed/>
    <w:rsid w:val="007C1714"/>
    <w:rPr>
      <w:color w:val="0000FF"/>
      <w:u w:val="single"/>
    </w:rPr>
  </w:style>
  <w:style w:type="paragraph" w:styleId="Corpodetexto">
    <w:name w:val="Body Text"/>
    <w:basedOn w:val="Normal"/>
    <w:link w:val="CorpodetextoChar"/>
    <w:unhideWhenUsed/>
    <w:qFormat/>
    <w:rsid w:val="0014504B"/>
    <w:pPr>
      <w:spacing w:after="120" w:line="276" w:lineRule="auto"/>
    </w:pPr>
    <w:rPr>
      <w:rFonts w:ascii="Calibri" w:eastAsia="Calibri" w:hAnsi="Calibri"/>
      <w:sz w:val="22"/>
      <w:szCs w:val="22"/>
      <w:lang w:eastAsia="en-US"/>
    </w:rPr>
  </w:style>
  <w:style w:type="character" w:customStyle="1" w:styleId="CorpodetextoChar">
    <w:name w:val="Corpo de texto Char"/>
    <w:link w:val="Corpodetexto"/>
    <w:rsid w:val="0014504B"/>
    <w:rPr>
      <w:sz w:val="22"/>
      <w:szCs w:val="22"/>
      <w:lang w:eastAsia="en-US"/>
    </w:rPr>
  </w:style>
  <w:style w:type="paragraph" w:styleId="Textoembloco">
    <w:name w:val="Block Text"/>
    <w:basedOn w:val="Normal"/>
    <w:rsid w:val="0014504B"/>
    <w:pPr>
      <w:ind w:left="4253" w:right="51" w:hanging="4111"/>
      <w:jc w:val="both"/>
    </w:pPr>
    <w:rPr>
      <w:rFonts w:eastAsia="Calibri"/>
      <w:b/>
      <w:i/>
      <w:szCs w:val="20"/>
    </w:rPr>
  </w:style>
  <w:style w:type="paragraph" w:styleId="TextosemFormatao">
    <w:name w:val="Plain Text"/>
    <w:basedOn w:val="Normal"/>
    <w:link w:val="TextosemFormataoChar"/>
    <w:semiHidden/>
    <w:rsid w:val="0014504B"/>
    <w:rPr>
      <w:rFonts w:ascii="Courier New" w:hAnsi="Courier New"/>
      <w:sz w:val="20"/>
      <w:szCs w:val="20"/>
      <w:lang w:val="x-none" w:eastAsia="x-none"/>
    </w:rPr>
  </w:style>
  <w:style w:type="character" w:customStyle="1" w:styleId="TextosemFormataoChar">
    <w:name w:val="Texto sem Formatação Char"/>
    <w:link w:val="TextosemFormatao"/>
    <w:semiHidden/>
    <w:rsid w:val="0014504B"/>
    <w:rPr>
      <w:rFonts w:ascii="Courier New" w:eastAsia="Times New Roman" w:hAnsi="Courier New"/>
      <w:lang w:val="x-none" w:eastAsia="x-none"/>
    </w:rPr>
  </w:style>
  <w:style w:type="paragraph" w:customStyle="1" w:styleId="WW-BodyText21">
    <w:name w:val="WW-Body Text 21"/>
    <w:basedOn w:val="Normal"/>
    <w:rsid w:val="0014504B"/>
    <w:pPr>
      <w:suppressAutoHyphens/>
      <w:ind w:left="567"/>
      <w:jc w:val="both"/>
    </w:pPr>
    <w:rPr>
      <w:sz w:val="22"/>
      <w:szCs w:val="20"/>
      <w:lang w:eastAsia="ar-SA"/>
    </w:rPr>
  </w:style>
  <w:style w:type="character" w:styleId="Forte">
    <w:name w:val="Strong"/>
    <w:uiPriority w:val="22"/>
    <w:qFormat/>
    <w:rsid w:val="0014504B"/>
    <w:rPr>
      <w:b/>
      <w:bCs/>
    </w:rPr>
  </w:style>
  <w:style w:type="paragraph" w:customStyle="1" w:styleId="BodyTextIndent21">
    <w:name w:val="Body Text Indent 21"/>
    <w:basedOn w:val="Normal"/>
    <w:rsid w:val="0014504B"/>
    <w:pPr>
      <w:suppressAutoHyphens/>
      <w:ind w:left="1701" w:hanging="567"/>
      <w:jc w:val="both"/>
    </w:pPr>
    <w:rPr>
      <w:rFonts w:ascii="Arial" w:hAnsi="Arial"/>
      <w:sz w:val="22"/>
      <w:szCs w:val="20"/>
      <w:lang w:eastAsia="ar-SA"/>
    </w:rPr>
  </w:style>
  <w:style w:type="paragraph" w:customStyle="1" w:styleId="WW-BodyText212">
    <w:name w:val="WW-Body Text 212"/>
    <w:basedOn w:val="Normal"/>
    <w:rsid w:val="0014504B"/>
    <w:pPr>
      <w:suppressAutoHyphens/>
      <w:ind w:left="567"/>
      <w:jc w:val="both"/>
    </w:pPr>
    <w:rPr>
      <w:szCs w:val="20"/>
      <w:lang w:eastAsia="ar-SA"/>
    </w:rPr>
  </w:style>
  <w:style w:type="paragraph" w:customStyle="1" w:styleId="BodyTextIndent31">
    <w:name w:val="Body Text Indent 31"/>
    <w:basedOn w:val="Normal"/>
    <w:rsid w:val="0014504B"/>
    <w:pPr>
      <w:suppressAutoHyphens/>
      <w:spacing w:line="240" w:lineRule="exact"/>
      <w:ind w:left="1701"/>
      <w:jc w:val="both"/>
    </w:pPr>
    <w:rPr>
      <w:rFonts w:ascii="Arial" w:hAnsi="Arial"/>
      <w:sz w:val="22"/>
      <w:szCs w:val="20"/>
      <w:lang w:eastAsia="ar-SA"/>
    </w:rPr>
  </w:style>
  <w:style w:type="character" w:styleId="nfase">
    <w:name w:val="Emphasis"/>
    <w:uiPriority w:val="20"/>
    <w:qFormat/>
    <w:rsid w:val="0014504B"/>
    <w:rPr>
      <w:b/>
      <w:bCs/>
      <w:i w:val="0"/>
      <w:iCs w:val="0"/>
    </w:rPr>
  </w:style>
  <w:style w:type="paragraph" w:customStyle="1" w:styleId="Corpo">
    <w:name w:val="Corpo"/>
    <w:rsid w:val="0014504B"/>
    <w:pPr>
      <w:snapToGrid w:val="0"/>
    </w:pPr>
    <w:rPr>
      <w:rFonts w:ascii="Arial" w:eastAsia="Times New Roman" w:hAnsi="Arial"/>
      <w:color w:val="000000"/>
    </w:rPr>
  </w:style>
  <w:style w:type="paragraph" w:styleId="Subttulo">
    <w:name w:val="Subtitle"/>
    <w:basedOn w:val="Normal"/>
    <w:link w:val="SubttuloChar"/>
    <w:qFormat/>
    <w:rsid w:val="0014504B"/>
    <w:pPr>
      <w:jc w:val="both"/>
    </w:pPr>
    <w:rPr>
      <w:szCs w:val="20"/>
      <w:lang w:val="x-none" w:eastAsia="x-none"/>
    </w:rPr>
  </w:style>
  <w:style w:type="character" w:customStyle="1" w:styleId="SubttuloChar">
    <w:name w:val="Subtítulo Char"/>
    <w:link w:val="Subttulo"/>
    <w:rsid w:val="0014504B"/>
    <w:rPr>
      <w:rFonts w:ascii="Times New Roman" w:eastAsia="Times New Roman" w:hAnsi="Times New Roman"/>
      <w:sz w:val="24"/>
      <w:lang w:val="x-none" w:eastAsia="x-none"/>
    </w:rPr>
  </w:style>
  <w:style w:type="paragraph" w:styleId="PargrafodaLista">
    <w:name w:val="List Paragraph"/>
    <w:aliases w:val="Marcadores PDTI,Itemização,PPP 04"/>
    <w:basedOn w:val="Normal"/>
    <w:link w:val="PargrafodaListaChar"/>
    <w:uiPriority w:val="34"/>
    <w:qFormat/>
    <w:rsid w:val="000E5E20"/>
    <w:pPr>
      <w:spacing w:after="200" w:line="276" w:lineRule="auto"/>
      <w:ind w:left="720"/>
      <w:contextualSpacing/>
    </w:pPr>
    <w:rPr>
      <w:rFonts w:ascii="Arial" w:eastAsia="Arial" w:hAnsi="Arial"/>
      <w:sz w:val="22"/>
      <w:szCs w:val="22"/>
      <w:lang w:eastAsia="en-US"/>
    </w:rPr>
  </w:style>
  <w:style w:type="character" w:customStyle="1" w:styleId="il">
    <w:name w:val="il"/>
    <w:rsid w:val="00FC5D96"/>
  </w:style>
  <w:style w:type="paragraph" w:customStyle="1" w:styleId="texto1">
    <w:name w:val="texto1"/>
    <w:basedOn w:val="Normal"/>
    <w:uiPriority w:val="99"/>
    <w:rsid w:val="00F07626"/>
    <w:pPr>
      <w:spacing w:before="100" w:beforeAutospacing="1" w:after="100" w:afterAutospacing="1" w:line="185" w:lineRule="atLeast"/>
      <w:jc w:val="both"/>
    </w:pPr>
    <w:rPr>
      <w:rFonts w:ascii="Arial" w:hAnsi="Arial" w:cs="Arial"/>
      <w:sz w:val="15"/>
      <w:szCs w:val="15"/>
    </w:rPr>
  </w:style>
  <w:style w:type="paragraph" w:styleId="Citao">
    <w:name w:val="Quote"/>
    <w:basedOn w:val="Normal"/>
    <w:next w:val="Normal"/>
    <w:link w:val="CitaoChar"/>
    <w:uiPriority w:val="29"/>
    <w:qFormat/>
    <w:rsid w:val="009A54AE"/>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sz w:val="20"/>
      <w:lang w:eastAsia="en-US"/>
    </w:rPr>
  </w:style>
  <w:style w:type="character" w:customStyle="1" w:styleId="CitaoChar">
    <w:name w:val="Citação Char"/>
    <w:link w:val="Citao"/>
    <w:uiPriority w:val="29"/>
    <w:rsid w:val="009A54AE"/>
    <w:rPr>
      <w:rFonts w:ascii="Ecofont_Spranq_eco_Sans" w:hAnsi="Ecofont_Spranq_eco_Sans" w:cs="Tahoma"/>
      <w:i/>
      <w:iCs/>
      <w:color w:val="000000"/>
      <w:szCs w:val="24"/>
      <w:shd w:val="clear" w:color="auto" w:fill="FFFFCC"/>
      <w:lang w:eastAsia="en-US"/>
    </w:rPr>
  </w:style>
  <w:style w:type="paragraph" w:customStyle="1" w:styleId="Normal1">
    <w:name w:val="Normal1"/>
    <w:basedOn w:val="Normal"/>
    <w:rsid w:val="00E30004"/>
    <w:pPr>
      <w:suppressAutoHyphens/>
      <w:autoSpaceDE w:val="0"/>
    </w:pPr>
    <w:rPr>
      <w:lang w:eastAsia="en-US"/>
    </w:rPr>
  </w:style>
  <w:style w:type="paragraph" w:styleId="Reviso">
    <w:name w:val="Revision"/>
    <w:hidden/>
    <w:uiPriority w:val="99"/>
    <w:semiHidden/>
    <w:rsid w:val="00DE6F1B"/>
    <w:rPr>
      <w:sz w:val="22"/>
      <w:szCs w:val="22"/>
      <w:lang w:eastAsia="en-US"/>
    </w:rPr>
  </w:style>
  <w:style w:type="table" w:customStyle="1" w:styleId="TableNormal">
    <w:name w:val="Table Normal"/>
    <w:uiPriority w:val="2"/>
    <w:semiHidden/>
    <w:unhideWhenUsed/>
    <w:qFormat/>
    <w:rsid w:val="004F2963"/>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F2963"/>
    <w:pPr>
      <w:widowControl w:val="0"/>
    </w:pPr>
    <w:rPr>
      <w:rFonts w:ascii="Arial" w:eastAsia="Arial" w:hAnsi="Arial" w:cs="Arial"/>
      <w:sz w:val="22"/>
      <w:szCs w:val="22"/>
      <w:lang w:val="en-US" w:eastAsia="en-US"/>
    </w:rPr>
  </w:style>
  <w:style w:type="table" w:customStyle="1" w:styleId="Tabelacomgrade4">
    <w:name w:val="Tabela com grade4"/>
    <w:basedOn w:val="Tabelanormal"/>
    <w:next w:val="Tabelacomgrade"/>
    <w:uiPriority w:val="39"/>
    <w:rsid w:val="00C56742"/>
    <w:rPr>
      <w:rFonts w:ascii="Verdana" w:hAnsi="Verdana"/>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grafodaLista1">
    <w:name w:val="Parágrafo da Lista1"/>
    <w:basedOn w:val="Normal"/>
    <w:rsid w:val="00180B92"/>
    <w:pPr>
      <w:overflowPunct w:val="0"/>
      <w:autoSpaceDE w:val="0"/>
      <w:autoSpaceDN w:val="0"/>
      <w:adjustRightInd w:val="0"/>
      <w:ind w:left="720"/>
      <w:contextualSpacing/>
      <w:textAlignment w:val="baseline"/>
    </w:pPr>
    <w:rPr>
      <w:rFonts w:ascii="Courier New" w:hAnsi="Courier New"/>
      <w:szCs w:val="20"/>
    </w:rPr>
  </w:style>
  <w:style w:type="paragraph" w:customStyle="1" w:styleId="msonormal0">
    <w:name w:val="msonormal"/>
    <w:basedOn w:val="Normal"/>
    <w:rsid w:val="00AB22DE"/>
    <w:pPr>
      <w:spacing w:before="100" w:beforeAutospacing="1" w:after="100" w:afterAutospacing="1"/>
    </w:pPr>
  </w:style>
  <w:style w:type="paragraph" w:customStyle="1" w:styleId="xl64">
    <w:name w:val="xl64"/>
    <w:basedOn w:val="Normal"/>
    <w:rsid w:val="00AB22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20"/>
      <w:szCs w:val="20"/>
    </w:rPr>
  </w:style>
  <w:style w:type="paragraph" w:customStyle="1" w:styleId="xl65">
    <w:name w:val="xl65"/>
    <w:basedOn w:val="Normal"/>
    <w:rsid w:val="00AB22DE"/>
    <w:pPr>
      <w:pBdr>
        <w:top w:val="single" w:sz="4" w:space="0" w:color="auto"/>
        <w:left w:val="single" w:sz="4" w:space="0" w:color="auto"/>
        <w:bottom w:val="single" w:sz="4" w:space="0" w:color="auto"/>
      </w:pBdr>
      <w:spacing w:before="100" w:beforeAutospacing="1" w:after="100" w:afterAutospacing="1"/>
      <w:jc w:val="center"/>
      <w:textAlignment w:val="center"/>
    </w:pPr>
    <w:rPr>
      <w:rFonts w:ascii="Garamond" w:hAnsi="Garamond"/>
      <w:sz w:val="20"/>
      <w:szCs w:val="20"/>
    </w:rPr>
  </w:style>
  <w:style w:type="paragraph" w:customStyle="1" w:styleId="xl66">
    <w:name w:val="xl66"/>
    <w:basedOn w:val="Normal"/>
    <w:rsid w:val="00AB22DE"/>
    <w:pPr>
      <w:pBdr>
        <w:top w:val="single" w:sz="4" w:space="0" w:color="auto"/>
        <w:left w:val="single" w:sz="4" w:space="0" w:color="auto"/>
        <w:bottom w:val="single" w:sz="4" w:space="0" w:color="auto"/>
      </w:pBdr>
      <w:spacing w:before="100" w:beforeAutospacing="1" w:after="100" w:afterAutospacing="1"/>
      <w:jc w:val="center"/>
      <w:textAlignment w:val="center"/>
    </w:pPr>
    <w:rPr>
      <w:rFonts w:ascii="Garamond" w:hAnsi="Garamond"/>
      <w:sz w:val="20"/>
      <w:szCs w:val="20"/>
    </w:rPr>
  </w:style>
  <w:style w:type="paragraph" w:customStyle="1" w:styleId="xl67">
    <w:name w:val="xl67"/>
    <w:basedOn w:val="Normal"/>
    <w:rsid w:val="00AB22DE"/>
    <w:pPr>
      <w:spacing w:before="100" w:beforeAutospacing="1" w:after="100" w:afterAutospacing="1"/>
      <w:jc w:val="center"/>
      <w:textAlignment w:val="center"/>
    </w:pPr>
    <w:rPr>
      <w:rFonts w:ascii="Garamond" w:hAnsi="Garamond"/>
      <w:sz w:val="20"/>
      <w:szCs w:val="20"/>
    </w:rPr>
  </w:style>
  <w:style w:type="paragraph" w:customStyle="1" w:styleId="xl68">
    <w:name w:val="xl68"/>
    <w:basedOn w:val="Normal"/>
    <w:rsid w:val="00AB22DE"/>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textAlignment w:val="center"/>
    </w:pPr>
    <w:rPr>
      <w:rFonts w:ascii="Garamond" w:hAnsi="Garamond"/>
      <w:b/>
      <w:bCs/>
      <w:sz w:val="20"/>
      <w:szCs w:val="20"/>
    </w:rPr>
  </w:style>
  <w:style w:type="paragraph" w:customStyle="1" w:styleId="xl69">
    <w:name w:val="xl69"/>
    <w:basedOn w:val="Normal"/>
    <w:rsid w:val="00AB22DE"/>
    <w:pPr>
      <w:pBdr>
        <w:top w:val="single" w:sz="4" w:space="0" w:color="auto"/>
        <w:left w:val="single" w:sz="4" w:space="0" w:color="auto"/>
        <w:bottom w:val="single" w:sz="4" w:space="0" w:color="auto"/>
      </w:pBdr>
      <w:shd w:val="clear" w:color="000000" w:fill="E7E6E6"/>
      <w:spacing w:before="100" w:beforeAutospacing="1" w:after="100" w:afterAutospacing="1"/>
      <w:jc w:val="center"/>
      <w:textAlignment w:val="center"/>
    </w:pPr>
    <w:rPr>
      <w:rFonts w:ascii="Garamond" w:hAnsi="Garamond"/>
      <w:b/>
      <w:bCs/>
      <w:sz w:val="20"/>
      <w:szCs w:val="20"/>
    </w:rPr>
  </w:style>
  <w:style w:type="paragraph" w:customStyle="1" w:styleId="xl70">
    <w:name w:val="xl70"/>
    <w:basedOn w:val="Normal"/>
    <w:rsid w:val="00AB22DE"/>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textAlignment w:val="center"/>
    </w:pPr>
    <w:rPr>
      <w:rFonts w:ascii="Garamond" w:hAnsi="Garamond"/>
      <w:b/>
      <w:bCs/>
      <w:sz w:val="20"/>
      <w:szCs w:val="20"/>
    </w:rPr>
  </w:style>
  <w:style w:type="paragraph" w:customStyle="1" w:styleId="xl71">
    <w:name w:val="xl71"/>
    <w:basedOn w:val="Normal"/>
    <w:rsid w:val="00AB22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20"/>
      <w:szCs w:val="20"/>
    </w:rPr>
  </w:style>
  <w:style w:type="paragraph" w:customStyle="1" w:styleId="xl72">
    <w:name w:val="xl72"/>
    <w:basedOn w:val="Normal"/>
    <w:rsid w:val="00AB22DE"/>
    <w:pPr>
      <w:spacing w:before="100" w:beforeAutospacing="1" w:after="100" w:afterAutospacing="1"/>
      <w:jc w:val="center"/>
      <w:textAlignment w:val="center"/>
    </w:pPr>
    <w:rPr>
      <w:rFonts w:ascii="Garamond" w:hAnsi="Garamond"/>
      <w:sz w:val="20"/>
      <w:szCs w:val="20"/>
    </w:rPr>
  </w:style>
  <w:style w:type="paragraph" w:customStyle="1" w:styleId="xl73">
    <w:name w:val="xl73"/>
    <w:basedOn w:val="Normal"/>
    <w:rsid w:val="00AB22DE"/>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textAlignment w:val="center"/>
    </w:pPr>
    <w:rPr>
      <w:rFonts w:ascii="Garamond" w:hAnsi="Garamond"/>
      <w:b/>
      <w:bCs/>
      <w:sz w:val="20"/>
      <w:szCs w:val="20"/>
    </w:rPr>
  </w:style>
  <w:style w:type="paragraph" w:customStyle="1" w:styleId="xl74">
    <w:name w:val="xl74"/>
    <w:basedOn w:val="Normal"/>
    <w:rsid w:val="00AB22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20"/>
      <w:szCs w:val="20"/>
    </w:rPr>
  </w:style>
  <w:style w:type="paragraph" w:customStyle="1" w:styleId="xl75">
    <w:name w:val="xl75"/>
    <w:basedOn w:val="Normal"/>
    <w:rsid w:val="00AB22DE"/>
    <w:pPr>
      <w:spacing w:before="100" w:beforeAutospacing="1" w:after="100" w:afterAutospacing="1"/>
      <w:jc w:val="center"/>
      <w:textAlignment w:val="center"/>
    </w:pPr>
    <w:rPr>
      <w:rFonts w:ascii="Garamond" w:hAnsi="Garamond"/>
      <w:sz w:val="20"/>
      <w:szCs w:val="20"/>
    </w:rPr>
  </w:style>
  <w:style w:type="paragraph" w:customStyle="1" w:styleId="xl76">
    <w:name w:val="xl76"/>
    <w:basedOn w:val="Normal"/>
    <w:rsid w:val="00AB22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20"/>
      <w:szCs w:val="20"/>
    </w:rPr>
  </w:style>
  <w:style w:type="paragraph" w:customStyle="1" w:styleId="xl77">
    <w:name w:val="xl77"/>
    <w:basedOn w:val="Normal"/>
    <w:rsid w:val="00AB22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20"/>
      <w:szCs w:val="20"/>
    </w:rPr>
  </w:style>
  <w:style w:type="paragraph" w:customStyle="1" w:styleId="xl78">
    <w:name w:val="xl78"/>
    <w:basedOn w:val="Normal"/>
    <w:rsid w:val="00AB22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aramond" w:hAnsi="Garamond"/>
      <w:sz w:val="20"/>
      <w:szCs w:val="20"/>
    </w:rPr>
  </w:style>
  <w:style w:type="paragraph" w:customStyle="1" w:styleId="xl79">
    <w:name w:val="xl79"/>
    <w:basedOn w:val="Normal"/>
    <w:rsid w:val="00AB22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aramond" w:hAnsi="Garamond"/>
      <w:sz w:val="20"/>
      <w:szCs w:val="20"/>
    </w:rPr>
  </w:style>
  <w:style w:type="paragraph" w:customStyle="1" w:styleId="Nivel2">
    <w:name w:val="Nivel 2"/>
    <w:link w:val="Nivel2Char"/>
    <w:qFormat/>
    <w:rsid w:val="00A855CC"/>
    <w:pPr>
      <w:numPr>
        <w:ilvl w:val="1"/>
        <w:numId w:val="7"/>
      </w:numPr>
      <w:spacing w:before="120" w:after="120" w:line="276" w:lineRule="auto"/>
      <w:jc w:val="both"/>
    </w:pPr>
    <w:rPr>
      <w:rFonts w:ascii="Ecofont_Spranq_eco_Sans" w:eastAsia="Arial Unicode MS" w:hAnsi="Ecofont_Spranq_eco_Sans"/>
      <w:sz w:val="20"/>
      <w:szCs w:val="20"/>
    </w:rPr>
  </w:style>
  <w:style w:type="paragraph" w:customStyle="1" w:styleId="Nivel1">
    <w:name w:val="Nivel 1"/>
    <w:basedOn w:val="Nivel2"/>
    <w:next w:val="Nivel2"/>
    <w:link w:val="Nivel1Char"/>
    <w:qFormat/>
    <w:rsid w:val="00A855CC"/>
    <w:pPr>
      <w:numPr>
        <w:ilvl w:val="0"/>
      </w:numPr>
    </w:pPr>
    <w:rPr>
      <w:rFonts w:cs="Arial"/>
      <w:b/>
    </w:rPr>
  </w:style>
  <w:style w:type="paragraph" w:customStyle="1" w:styleId="Nivel3">
    <w:name w:val="Nivel 3"/>
    <w:basedOn w:val="Nivel2"/>
    <w:link w:val="Nivel3Char"/>
    <w:qFormat/>
    <w:rsid w:val="00A855CC"/>
    <w:pPr>
      <w:numPr>
        <w:ilvl w:val="2"/>
      </w:numPr>
      <w:ind w:left="2160" w:hanging="180"/>
    </w:pPr>
    <w:rPr>
      <w:rFonts w:cs="Arial"/>
      <w:color w:val="000000"/>
    </w:rPr>
  </w:style>
  <w:style w:type="paragraph" w:customStyle="1" w:styleId="Nivel4">
    <w:name w:val="Nivel 4"/>
    <w:basedOn w:val="Nivel3"/>
    <w:link w:val="Nivel4Char"/>
    <w:qFormat/>
    <w:rsid w:val="00A855CC"/>
    <w:pPr>
      <w:numPr>
        <w:ilvl w:val="3"/>
      </w:numPr>
      <w:ind w:left="2880" w:hanging="360"/>
    </w:pPr>
    <w:rPr>
      <w:color w:val="auto"/>
    </w:rPr>
  </w:style>
  <w:style w:type="paragraph" w:customStyle="1" w:styleId="Nivel5">
    <w:name w:val="Nivel 5"/>
    <w:basedOn w:val="Nivel4"/>
    <w:qFormat/>
    <w:rsid w:val="00A855CC"/>
    <w:pPr>
      <w:numPr>
        <w:ilvl w:val="4"/>
      </w:numPr>
      <w:ind w:left="3600" w:hanging="360"/>
    </w:pPr>
  </w:style>
  <w:style w:type="character" w:customStyle="1" w:styleId="Nivel4Char">
    <w:name w:val="Nivel 4 Char"/>
    <w:basedOn w:val="Fontepargpadro"/>
    <w:link w:val="Nivel4"/>
    <w:rsid w:val="00A855CC"/>
    <w:rPr>
      <w:rFonts w:ascii="Ecofont_Spranq_eco_Sans" w:eastAsia="Arial Unicode MS" w:hAnsi="Ecofont_Spranq_eco_Sans" w:cs="Arial"/>
      <w:sz w:val="20"/>
      <w:szCs w:val="20"/>
    </w:rPr>
  </w:style>
  <w:style w:type="character" w:styleId="RefernciaIntensa">
    <w:name w:val="Intense Reference"/>
    <w:basedOn w:val="Fontepargpadro"/>
    <w:uiPriority w:val="32"/>
    <w:rsid w:val="004639E5"/>
    <w:rPr>
      <w:b/>
      <w:bCs/>
      <w:smallCaps/>
      <w:color w:val="4472C4" w:themeColor="accent1"/>
      <w:spacing w:val="5"/>
    </w:rPr>
  </w:style>
  <w:style w:type="character" w:customStyle="1" w:styleId="Nivel2Char">
    <w:name w:val="Nivel 2 Char"/>
    <w:basedOn w:val="Fontepargpadro"/>
    <w:link w:val="Nivel2"/>
    <w:rsid w:val="004639E5"/>
    <w:rPr>
      <w:rFonts w:ascii="Ecofont_Spranq_eco_Sans" w:eastAsia="Arial Unicode MS" w:hAnsi="Ecofont_Spranq_eco_Sans"/>
      <w:sz w:val="20"/>
      <w:szCs w:val="20"/>
    </w:rPr>
  </w:style>
  <w:style w:type="character" w:customStyle="1" w:styleId="Nivel1Char">
    <w:name w:val="Nivel 1 Char"/>
    <w:basedOn w:val="Nivel2Char"/>
    <w:link w:val="Nivel1"/>
    <w:rsid w:val="004639E5"/>
    <w:rPr>
      <w:rFonts w:ascii="Ecofont_Spranq_eco_Sans" w:eastAsia="Arial Unicode MS" w:hAnsi="Ecofont_Spranq_eco_Sans" w:cs="Arial"/>
      <w:b/>
      <w:sz w:val="20"/>
      <w:szCs w:val="20"/>
    </w:rPr>
  </w:style>
  <w:style w:type="paragraph" w:styleId="Textodenotaderodap">
    <w:name w:val="footnote text"/>
    <w:basedOn w:val="Normal"/>
    <w:link w:val="TextodenotaderodapChar"/>
    <w:semiHidden/>
    <w:unhideWhenUsed/>
    <w:rsid w:val="004639E5"/>
    <w:rPr>
      <w:rFonts w:ascii="Calibri" w:eastAsia="Calibri" w:hAnsi="Calibri"/>
      <w:sz w:val="20"/>
      <w:szCs w:val="20"/>
      <w:lang w:eastAsia="en-US"/>
    </w:rPr>
  </w:style>
  <w:style w:type="character" w:customStyle="1" w:styleId="TextodenotaderodapChar">
    <w:name w:val="Texto de nota de rodapé Char"/>
    <w:basedOn w:val="Fontepargpadro"/>
    <w:link w:val="Textodenotaderodap"/>
    <w:semiHidden/>
    <w:rsid w:val="004639E5"/>
    <w:rPr>
      <w:sz w:val="20"/>
      <w:szCs w:val="20"/>
      <w:lang w:eastAsia="en-US"/>
    </w:rPr>
  </w:style>
  <w:style w:type="character" w:styleId="Refdenotaderodap">
    <w:name w:val="footnote reference"/>
    <w:basedOn w:val="Fontepargpadro"/>
    <w:uiPriority w:val="99"/>
    <w:semiHidden/>
    <w:unhideWhenUsed/>
    <w:rsid w:val="004639E5"/>
    <w:rPr>
      <w:vertAlign w:val="superscript"/>
    </w:rPr>
  </w:style>
  <w:style w:type="character" w:customStyle="1" w:styleId="Ttulo4Char">
    <w:name w:val="Título 4 Char"/>
    <w:basedOn w:val="Fontepargpadro"/>
    <w:link w:val="Ttulo4"/>
    <w:rsid w:val="004A23A5"/>
    <w:rPr>
      <w:rFonts w:ascii="Cambria" w:eastAsia="Times New Roman" w:hAnsi="Cambria"/>
      <w:b/>
      <w:bCs/>
      <w:i/>
      <w:iCs/>
      <w:color w:val="4F81BD"/>
      <w:lang w:eastAsia="zh-CN"/>
    </w:rPr>
  </w:style>
  <w:style w:type="character" w:customStyle="1" w:styleId="Ttulo5Char">
    <w:name w:val="Título 5 Char"/>
    <w:basedOn w:val="Fontepargpadro"/>
    <w:link w:val="Ttulo5"/>
    <w:rsid w:val="004A23A5"/>
    <w:rPr>
      <w:rFonts w:ascii="Times New Roman" w:eastAsia="Times New Roman" w:hAnsi="Times New Roman"/>
      <w:b/>
      <w:bCs/>
      <w:i/>
      <w:iCs/>
      <w:sz w:val="26"/>
      <w:szCs w:val="26"/>
    </w:rPr>
  </w:style>
  <w:style w:type="character" w:customStyle="1" w:styleId="Ttulo6Char">
    <w:name w:val="Título 6 Char"/>
    <w:basedOn w:val="Fontepargpadro"/>
    <w:link w:val="Ttulo6"/>
    <w:rsid w:val="004A23A5"/>
    <w:rPr>
      <w:rFonts w:ascii="Cambria" w:eastAsia="Times New Roman" w:hAnsi="Cambria"/>
      <w:i/>
      <w:iCs/>
      <w:color w:val="243F60"/>
      <w:lang w:eastAsia="zh-CN"/>
    </w:rPr>
  </w:style>
  <w:style w:type="character" w:customStyle="1" w:styleId="Ttulo8Char">
    <w:name w:val="Título 8 Char"/>
    <w:basedOn w:val="Fontepargpadro"/>
    <w:link w:val="Ttulo8"/>
    <w:rsid w:val="004A23A5"/>
    <w:rPr>
      <w:rFonts w:ascii="Times New Roman" w:eastAsia="Times New Roman" w:hAnsi="Times New Roman"/>
      <w:b/>
      <w:sz w:val="28"/>
      <w:szCs w:val="28"/>
      <w:lang w:eastAsia="en-US"/>
    </w:rPr>
  </w:style>
  <w:style w:type="paragraph" w:styleId="Corpodetexto3">
    <w:name w:val="Body Text 3"/>
    <w:basedOn w:val="Normal"/>
    <w:link w:val="Corpodetexto3Char"/>
    <w:rsid w:val="004A23A5"/>
    <w:pPr>
      <w:spacing w:after="120"/>
    </w:pPr>
    <w:rPr>
      <w:sz w:val="16"/>
      <w:szCs w:val="16"/>
    </w:rPr>
  </w:style>
  <w:style w:type="character" w:customStyle="1" w:styleId="Corpodetexto3Char">
    <w:name w:val="Corpo de texto 3 Char"/>
    <w:basedOn w:val="Fontepargpadro"/>
    <w:link w:val="Corpodetexto3"/>
    <w:rsid w:val="004A23A5"/>
    <w:rPr>
      <w:rFonts w:ascii="Times New Roman" w:eastAsia="Times New Roman" w:hAnsi="Times New Roman"/>
      <w:sz w:val="16"/>
      <w:szCs w:val="16"/>
    </w:rPr>
  </w:style>
  <w:style w:type="numbering" w:customStyle="1" w:styleId="Semlista1">
    <w:name w:val="Sem lista1"/>
    <w:next w:val="Semlista"/>
    <w:uiPriority w:val="99"/>
    <w:semiHidden/>
    <w:unhideWhenUsed/>
    <w:rsid w:val="004A23A5"/>
  </w:style>
  <w:style w:type="numbering" w:customStyle="1" w:styleId="Semlista11">
    <w:name w:val="Sem lista11"/>
    <w:next w:val="Semlista"/>
    <w:uiPriority w:val="99"/>
    <w:semiHidden/>
    <w:rsid w:val="004A23A5"/>
  </w:style>
  <w:style w:type="numbering" w:customStyle="1" w:styleId="Semlista2">
    <w:name w:val="Sem lista2"/>
    <w:next w:val="Semlista"/>
    <w:uiPriority w:val="99"/>
    <w:semiHidden/>
    <w:unhideWhenUsed/>
    <w:rsid w:val="004A23A5"/>
  </w:style>
  <w:style w:type="character" w:styleId="HiperlinkVisitado">
    <w:name w:val="FollowedHyperlink"/>
    <w:uiPriority w:val="99"/>
    <w:unhideWhenUsed/>
    <w:rsid w:val="004A23A5"/>
    <w:rPr>
      <w:color w:val="800080"/>
      <w:u w:val="single"/>
    </w:rPr>
  </w:style>
  <w:style w:type="paragraph" w:styleId="Ttulo">
    <w:name w:val="Title"/>
    <w:basedOn w:val="Normal"/>
    <w:link w:val="TtuloChar"/>
    <w:qFormat/>
    <w:rsid w:val="004A23A5"/>
    <w:pPr>
      <w:jc w:val="center"/>
    </w:pPr>
    <w:rPr>
      <w:b/>
      <w:szCs w:val="20"/>
    </w:rPr>
  </w:style>
  <w:style w:type="character" w:customStyle="1" w:styleId="TtuloChar">
    <w:name w:val="Título Char"/>
    <w:basedOn w:val="Fontepargpadro"/>
    <w:link w:val="Ttulo"/>
    <w:rsid w:val="004A23A5"/>
    <w:rPr>
      <w:rFonts w:ascii="Times New Roman" w:eastAsia="Times New Roman" w:hAnsi="Times New Roman"/>
      <w:b/>
      <w:szCs w:val="20"/>
    </w:rPr>
  </w:style>
  <w:style w:type="paragraph" w:styleId="Recuodecorpodetexto3">
    <w:name w:val="Body Text Indent 3"/>
    <w:basedOn w:val="Normal"/>
    <w:link w:val="Recuodecorpodetexto3Char"/>
    <w:uiPriority w:val="99"/>
    <w:unhideWhenUsed/>
    <w:rsid w:val="004A23A5"/>
    <w:pPr>
      <w:spacing w:after="120"/>
      <w:ind w:left="283"/>
    </w:pPr>
    <w:rPr>
      <w:rFonts w:eastAsia="SimSun"/>
      <w:sz w:val="16"/>
      <w:szCs w:val="16"/>
      <w:lang w:eastAsia="zh-CN"/>
    </w:rPr>
  </w:style>
  <w:style w:type="character" w:customStyle="1" w:styleId="Recuodecorpodetexto3Char">
    <w:name w:val="Recuo de corpo de texto 3 Char"/>
    <w:basedOn w:val="Fontepargpadro"/>
    <w:link w:val="Recuodecorpodetexto3"/>
    <w:uiPriority w:val="99"/>
    <w:rsid w:val="004A23A5"/>
    <w:rPr>
      <w:rFonts w:ascii="Times New Roman" w:eastAsia="SimSun" w:hAnsi="Times New Roman"/>
      <w:sz w:val="16"/>
      <w:szCs w:val="16"/>
      <w:lang w:eastAsia="zh-CN"/>
    </w:rPr>
  </w:style>
  <w:style w:type="paragraph" w:styleId="Pr-formataoHTML">
    <w:name w:val="HTML Preformatted"/>
    <w:basedOn w:val="Normal"/>
    <w:link w:val="Pr-formataoHTMLChar"/>
    <w:uiPriority w:val="99"/>
    <w:unhideWhenUsed/>
    <w:rsid w:val="004A2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sz w:val="20"/>
      <w:szCs w:val="20"/>
      <w:lang w:eastAsia="ar-SA"/>
    </w:rPr>
  </w:style>
  <w:style w:type="character" w:customStyle="1" w:styleId="Pr-formataoHTMLChar">
    <w:name w:val="Pré-formatação HTML Char"/>
    <w:basedOn w:val="Fontepargpadro"/>
    <w:link w:val="Pr-formataoHTML"/>
    <w:uiPriority w:val="99"/>
    <w:rsid w:val="004A23A5"/>
    <w:rPr>
      <w:rFonts w:ascii="Arial Unicode MS" w:eastAsia="Arial Unicode MS" w:hAnsi="Arial Unicode MS"/>
      <w:sz w:val="20"/>
      <w:szCs w:val="20"/>
      <w:lang w:eastAsia="ar-SA"/>
    </w:rPr>
  </w:style>
  <w:style w:type="paragraph" w:styleId="Textodecomentrio">
    <w:name w:val="annotation text"/>
    <w:basedOn w:val="Normal"/>
    <w:link w:val="TextodecomentrioChar"/>
    <w:uiPriority w:val="99"/>
    <w:unhideWhenUsed/>
    <w:rsid w:val="004A23A5"/>
    <w:rPr>
      <w:sz w:val="20"/>
      <w:szCs w:val="20"/>
    </w:rPr>
  </w:style>
  <w:style w:type="character" w:customStyle="1" w:styleId="TextodecomentrioChar">
    <w:name w:val="Texto de comentário Char"/>
    <w:basedOn w:val="Fontepargpadro"/>
    <w:link w:val="Textodecomentrio"/>
    <w:uiPriority w:val="99"/>
    <w:rsid w:val="004A23A5"/>
    <w:rPr>
      <w:rFonts w:ascii="Times New Roman" w:eastAsia="Times New Roman" w:hAnsi="Times New Roman"/>
      <w:sz w:val="20"/>
      <w:szCs w:val="20"/>
    </w:rPr>
  </w:style>
  <w:style w:type="paragraph" w:styleId="Lista">
    <w:name w:val="List"/>
    <w:basedOn w:val="Corpodetexto"/>
    <w:uiPriority w:val="99"/>
    <w:unhideWhenUsed/>
    <w:rsid w:val="004A23A5"/>
    <w:pPr>
      <w:suppressAutoHyphens/>
      <w:spacing w:after="0" w:line="240" w:lineRule="auto"/>
      <w:jc w:val="both"/>
    </w:pPr>
    <w:rPr>
      <w:rFonts w:ascii="Tahoma" w:eastAsia="Times New Roman" w:hAnsi="Tahoma" w:cs="Tahoma"/>
      <w:sz w:val="20"/>
      <w:szCs w:val="20"/>
      <w:lang w:eastAsia="ar-SA"/>
    </w:rPr>
  </w:style>
  <w:style w:type="paragraph" w:styleId="Commarcadores">
    <w:name w:val="List Bullet"/>
    <w:basedOn w:val="Normal"/>
    <w:unhideWhenUsed/>
    <w:rsid w:val="004A23A5"/>
    <w:pPr>
      <w:tabs>
        <w:tab w:val="num" w:pos="360"/>
      </w:tabs>
      <w:ind w:left="360" w:hanging="360"/>
    </w:pPr>
  </w:style>
  <w:style w:type="paragraph" w:styleId="MapadoDocumento">
    <w:name w:val="Document Map"/>
    <w:basedOn w:val="Normal"/>
    <w:link w:val="MapadoDocumentoChar"/>
    <w:unhideWhenUsed/>
    <w:rsid w:val="004A23A5"/>
    <w:rPr>
      <w:rFonts w:ascii="Tahoma" w:hAnsi="Tahoma"/>
      <w:sz w:val="16"/>
      <w:szCs w:val="16"/>
      <w:lang w:eastAsia="en-US"/>
    </w:rPr>
  </w:style>
  <w:style w:type="character" w:customStyle="1" w:styleId="MapadoDocumentoChar">
    <w:name w:val="Mapa do Documento Char"/>
    <w:basedOn w:val="Fontepargpadro"/>
    <w:link w:val="MapadoDocumento"/>
    <w:rsid w:val="004A23A5"/>
    <w:rPr>
      <w:rFonts w:ascii="Tahoma" w:eastAsia="Times New Roman" w:hAnsi="Tahoma"/>
      <w:sz w:val="16"/>
      <w:szCs w:val="16"/>
      <w:lang w:eastAsia="en-US"/>
    </w:rPr>
  </w:style>
  <w:style w:type="paragraph" w:styleId="Assuntodocomentrio">
    <w:name w:val="annotation subject"/>
    <w:basedOn w:val="Textodecomentrio"/>
    <w:next w:val="Textodecomentrio"/>
    <w:link w:val="AssuntodocomentrioChar"/>
    <w:uiPriority w:val="99"/>
    <w:unhideWhenUsed/>
    <w:rsid w:val="004A23A5"/>
    <w:rPr>
      <w:b/>
      <w:bCs/>
    </w:rPr>
  </w:style>
  <w:style w:type="character" w:customStyle="1" w:styleId="AssuntodocomentrioChar">
    <w:name w:val="Assunto do comentário Char"/>
    <w:basedOn w:val="TextodecomentrioChar"/>
    <w:link w:val="Assuntodocomentrio"/>
    <w:uiPriority w:val="99"/>
    <w:rsid w:val="004A23A5"/>
    <w:rPr>
      <w:rFonts w:ascii="Times New Roman" w:eastAsia="Times New Roman" w:hAnsi="Times New Roman"/>
      <w:b/>
      <w:bCs/>
      <w:sz w:val="20"/>
      <w:szCs w:val="20"/>
    </w:rPr>
  </w:style>
  <w:style w:type="paragraph" w:customStyle="1" w:styleId="Textopadro">
    <w:name w:val="Texto padrão"/>
    <w:basedOn w:val="Normal"/>
    <w:rsid w:val="004A23A5"/>
    <w:pPr>
      <w:widowControl w:val="0"/>
      <w:snapToGrid w:val="0"/>
    </w:pPr>
    <w:rPr>
      <w:szCs w:val="20"/>
      <w:lang w:val="en-US"/>
    </w:rPr>
  </w:style>
  <w:style w:type="paragraph" w:customStyle="1" w:styleId="Corpodetexto31">
    <w:name w:val="Corpo de texto 31"/>
    <w:basedOn w:val="Normal"/>
    <w:rsid w:val="004A23A5"/>
    <w:pPr>
      <w:suppressAutoHyphens/>
      <w:jc w:val="both"/>
    </w:pPr>
    <w:rPr>
      <w:szCs w:val="20"/>
      <w:lang w:eastAsia="ar-SA"/>
    </w:rPr>
  </w:style>
  <w:style w:type="paragraph" w:customStyle="1" w:styleId="WW-Padro">
    <w:name w:val="WW-Padrão"/>
    <w:rsid w:val="004A23A5"/>
    <w:pPr>
      <w:suppressAutoHyphens/>
    </w:pPr>
    <w:rPr>
      <w:rFonts w:ascii="Times New Roman" w:eastAsia="Times New Roman" w:hAnsi="Times New Roman"/>
      <w:szCs w:val="20"/>
      <w:lang w:eastAsia="ar-SA"/>
    </w:rPr>
  </w:style>
  <w:style w:type="paragraph" w:customStyle="1" w:styleId="Ttulo1SubTtulo1">
    <w:name w:val="Título 1.SubTítulo 1"/>
    <w:basedOn w:val="Normal"/>
    <w:next w:val="Normal"/>
    <w:rsid w:val="004A23A5"/>
    <w:pPr>
      <w:keepNext/>
      <w:ind w:firstLine="177"/>
      <w:jc w:val="both"/>
      <w:outlineLvl w:val="0"/>
    </w:pPr>
    <w:rPr>
      <w:rFonts w:ascii="Arial" w:hAnsi="Arial"/>
      <w:b/>
      <w:color w:val="FF0000"/>
      <w:sz w:val="22"/>
    </w:rPr>
  </w:style>
  <w:style w:type="paragraph" w:customStyle="1" w:styleId="Corpodetexto32">
    <w:name w:val="Corpo de texto 32"/>
    <w:basedOn w:val="Normal"/>
    <w:rsid w:val="004A23A5"/>
    <w:pPr>
      <w:suppressAutoHyphens/>
      <w:spacing w:after="120"/>
    </w:pPr>
    <w:rPr>
      <w:sz w:val="16"/>
      <w:szCs w:val="16"/>
      <w:lang w:eastAsia="ar-SA"/>
    </w:rPr>
  </w:style>
  <w:style w:type="paragraph" w:customStyle="1" w:styleId="P30">
    <w:name w:val="P30"/>
    <w:basedOn w:val="Normal"/>
    <w:rsid w:val="004A23A5"/>
    <w:pPr>
      <w:snapToGrid w:val="0"/>
      <w:jc w:val="both"/>
    </w:pPr>
    <w:rPr>
      <w:b/>
      <w:szCs w:val="20"/>
    </w:rPr>
  </w:style>
  <w:style w:type="paragraph" w:customStyle="1" w:styleId="TEL">
    <w:name w:val="TEL"/>
    <w:basedOn w:val="Normal"/>
    <w:rsid w:val="004A23A5"/>
    <w:pPr>
      <w:keepNext/>
      <w:jc w:val="both"/>
    </w:pPr>
    <w:rPr>
      <w:rFonts w:ascii="Britannic Bold" w:hAnsi="Britannic Bold"/>
      <w:szCs w:val="20"/>
    </w:rPr>
  </w:style>
  <w:style w:type="paragraph" w:customStyle="1" w:styleId="xl89">
    <w:name w:val="xl89"/>
    <w:basedOn w:val="Normal"/>
    <w:rsid w:val="004A23A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90">
    <w:name w:val="xl90"/>
    <w:basedOn w:val="Normal"/>
    <w:rsid w:val="004A23A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91">
    <w:name w:val="xl91"/>
    <w:basedOn w:val="Normal"/>
    <w:rsid w:val="004A23A5"/>
    <w:pPr>
      <w:pBdr>
        <w:left w:val="single" w:sz="4" w:space="0" w:color="FFFFFF"/>
        <w:right w:val="single" w:sz="4" w:space="0" w:color="FFFFFF"/>
      </w:pBdr>
      <w:spacing w:before="100" w:beforeAutospacing="1" w:after="100" w:afterAutospacing="1"/>
      <w:jc w:val="center"/>
    </w:pPr>
  </w:style>
  <w:style w:type="paragraph" w:customStyle="1" w:styleId="xl92">
    <w:name w:val="xl92"/>
    <w:basedOn w:val="Normal"/>
    <w:rsid w:val="004A23A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93">
    <w:name w:val="xl93"/>
    <w:basedOn w:val="Normal"/>
    <w:rsid w:val="004A23A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4">
    <w:name w:val="xl94"/>
    <w:basedOn w:val="Normal"/>
    <w:rsid w:val="004A23A5"/>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style>
  <w:style w:type="paragraph" w:customStyle="1" w:styleId="xl95">
    <w:name w:val="xl95"/>
    <w:basedOn w:val="Normal"/>
    <w:rsid w:val="004A23A5"/>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style>
  <w:style w:type="paragraph" w:customStyle="1" w:styleId="xl96">
    <w:name w:val="xl96"/>
    <w:basedOn w:val="Normal"/>
    <w:rsid w:val="004A23A5"/>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style>
  <w:style w:type="paragraph" w:customStyle="1" w:styleId="xl97">
    <w:name w:val="xl97"/>
    <w:basedOn w:val="Normal"/>
    <w:rsid w:val="004A23A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98">
    <w:name w:val="xl98"/>
    <w:basedOn w:val="Normal"/>
    <w:rsid w:val="004A23A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99">
    <w:name w:val="xl99"/>
    <w:basedOn w:val="Normal"/>
    <w:rsid w:val="004A23A5"/>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b/>
      <w:bCs/>
    </w:rPr>
  </w:style>
  <w:style w:type="paragraph" w:customStyle="1" w:styleId="xl100">
    <w:name w:val="xl100"/>
    <w:basedOn w:val="Normal"/>
    <w:rsid w:val="004A23A5"/>
    <w:pPr>
      <w:pBdr>
        <w:top w:val="single" w:sz="4" w:space="0" w:color="auto"/>
        <w:bottom w:val="single" w:sz="4" w:space="0" w:color="auto"/>
      </w:pBdr>
      <w:spacing w:before="100" w:beforeAutospacing="1" w:after="100" w:afterAutospacing="1"/>
      <w:jc w:val="center"/>
    </w:pPr>
    <w:rPr>
      <w:b/>
      <w:bCs/>
    </w:rPr>
  </w:style>
  <w:style w:type="paragraph" w:customStyle="1" w:styleId="xl101">
    <w:name w:val="xl101"/>
    <w:basedOn w:val="Normal"/>
    <w:rsid w:val="004A23A5"/>
    <w:pPr>
      <w:pBdr>
        <w:top w:val="single" w:sz="4" w:space="0" w:color="auto"/>
        <w:left w:val="single" w:sz="8" w:space="0" w:color="auto"/>
        <w:bottom w:val="single" w:sz="4" w:space="0" w:color="auto"/>
        <w:right w:val="single" w:sz="4" w:space="0" w:color="auto"/>
      </w:pBdr>
      <w:spacing w:before="100" w:beforeAutospacing="1" w:after="100" w:afterAutospacing="1"/>
      <w:jc w:val="center"/>
    </w:pPr>
    <w:rPr>
      <w:b/>
      <w:bCs/>
    </w:rPr>
  </w:style>
  <w:style w:type="paragraph" w:customStyle="1" w:styleId="xl102">
    <w:name w:val="xl102"/>
    <w:basedOn w:val="Normal"/>
    <w:rsid w:val="004A23A5"/>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style>
  <w:style w:type="paragraph" w:customStyle="1" w:styleId="xl103">
    <w:name w:val="xl103"/>
    <w:basedOn w:val="Normal"/>
    <w:rsid w:val="004A23A5"/>
    <w:pPr>
      <w:pBdr>
        <w:left w:val="single" w:sz="8" w:space="0" w:color="auto"/>
        <w:right w:val="single" w:sz="4" w:space="0" w:color="FFFFFF"/>
      </w:pBdr>
      <w:spacing w:before="100" w:beforeAutospacing="1" w:after="100" w:afterAutospacing="1"/>
      <w:jc w:val="center"/>
    </w:pPr>
    <w:rPr>
      <w:b/>
      <w:bCs/>
    </w:rPr>
  </w:style>
  <w:style w:type="paragraph" w:customStyle="1" w:styleId="xl104">
    <w:name w:val="xl104"/>
    <w:basedOn w:val="Normal"/>
    <w:rsid w:val="004A23A5"/>
    <w:pPr>
      <w:pBdr>
        <w:left w:val="single" w:sz="4" w:space="0" w:color="FFFFFF"/>
        <w:right w:val="single" w:sz="8" w:space="0" w:color="auto"/>
      </w:pBdr>
      <w:spacing w:before="100" w:beforeAutospacing="1" w:after="100" w:afterAutospacing="1"/>
      <w:jc w:val="center"/>
    </w:pPr>
  </w:style>
  <w:style w:type="paragraph" w:customStyle="1" w:styleId="xl105">
    <w:name w:val="xl105"/>
    <w:basedOn w:val="Normal"/>
    <w:rsid w:val="004A23A5"/>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106">
    <w:name w:val="xl106"/>
    <w:basedOn w:val="Normal"/>
    <w:rsid w:val="004A23A5"/>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107">
    <w:name w:val="xl107"/>
    <w:basedOn w:val="Normal"/>
    <w:rsid w:val="004A23A5"/>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108">
    <w:name w:val="xl108"/>
    <w:basedOn w:val="Normal"/>
    <w:rsid w:val="004A23A5"/>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b/>
      <w:bCs/>
    </w:rPr>
  </w:style>
  <w:style w:type="paragraph" w:customStyle="1" w:styleId="xl109">
    <w:name w:val="xl109"/>
    <w:basedOn w:val="Normal"/>
    <w:rsid w:val="004A23A5"/>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style>
  <w:style w:type="paragraph" w:customStyle="1" w:styleId="xl110">
    <w:name w:val="xl110"/>
    <w:basedOn w:val="Normal"/>
    <w:rsid w:val="004A23A5"/>
    <w:pPr>
      <w:pBdr>
        <w:top w:val="single" w:sz="4" w:space="0" w:color="auto"/>
        <w:left w:val="single" w:sz="8" w:space="0" w:color="auto"/>
        <w:bottom w:val="single" w:sz="4" w:space="0" w:color="auto"/>
        <w:right w:val="single" w:sz="4" w:space="0" w:color="auto"/>
      </w:pBdr>
      <w:spacing w:before="100" w:beforeAutospacing="1" w:after="100" w:afterAutospacing="1"/>
      <w:jc w:val="center"/>
    </w:pPr>
    <w:rPr>
      <w:b/>
      <w:bCs/>
    </w:rPr>
  </w:style>
  <w:style w:type="paragraph" w:customStyle="1" w:styleId="xl111">
    <w:name w:val="xl111"/>
    <w:basedOn w:val="Normal"/>
    <w:rsid w:val="004A23A5"/>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12">
    <w:name w:val="xl112"/>
    <w:basedOn w:val="Normal"/>
    <w:rsid w:val="004A23A5"/>
    <w:pPr>
      <w:spacing w:before="100" w:beforeAutospacing="1" w:after="100" w:afterAutospacing="1"/>
    </w:pPr>
    <w:rPr>
      <w:rFonts w:ascii="Calibri" w:hAnsi="Calibri" w:cs="Calibri"/>
      <w:sz w:val="22"/>
      <w:szCs w:val="22"/>
    </w:rPr>
  </w:style>
  <w:style w:type="paragraph" w:customStyle="1" w:styleId="xl113">
    <w:name w:val="xl113"/>
    <w:basedOn w:val="Normal"/>
    <w:rsid w:val="004A23A5"/>
    <w:pPr>
      <w:pBdr>
        <w:top w:val="single" w:sz="4" w:space="0" w:color="auto"/>
        <w:bottom w:val="single" w:sz="4" w:space="0" w:color="auto"/>
      </w:pBdr>
      <w:spacing w:before="100" w:beforeAutospacing="1" w:after="100" w:afterAutospacing="1"/>
    </w:pPr>
    <w:rPr>
      <w:b/>
      <w:bCs/>
    </w:rPr>
  </w:style>
  <w:style w:type="paragraph" w:customStyle="1" w:styleId="xl114">
    <w:name w:val="xl114"/>
    <w:basedOn w:val="Normal"/>
    <w:rsid w:val="004A23A5"/>
    <w:pPr>
      <w:pBdr>
        <w:top w:val="single" w:sz="4" w:space="0" w:color="auto"/>
        <w:bottom w:val="single" w:sz="4" w:space="0" w:color="auto"/>
        <w:right w:val="single" w:sz="8" w:space="0" w:color="auto"/>
      </w:pBdr>
      <w:spacing w:before="100" w:beforeAutospacing="1" w:after="100" w:afterAutospacing="1"/>
    </w:pPr>
    <w:rPr>
      <w:b/>
      <w:bCs/>
    </w:rPr>
  </w:style>
  <w:style w:type="paragraph" w:customStyle="1" w:styleId="xl115">
    <w:name w:val="xl115"/>
    <w:basedOn w:val="Normal"/>
    <w:rsid w:val="004A23A5"/>
    <w:pPr>
      <w:spacing w:before="100" w:beforeAutospacing="1" w:after="100" w:afterAutospacing="1"/>
    </w:pPr>
    <w:rPr>
      <w:rFonts w:ascii="Tahoma" w:hAnsi="Tahoma" w:cs="Tahoma"/>
      <w:b/>
      <w:bCs/>
    </w:rPr>
  </w:style>
  <w:style w:type="paragraph" w:customStyle="1" w:styleId="xl116">
    <w:name w:val="xl116"/>
    <w:basedOn w:val="Normal"/>
    <w:rsid w:val="004A23A5"/>
    <w:pPr>
      <w:pBdr>
        <w:top w:val="single" w:sz="4" w:space="0" w:color="auto"/>
        <w:left w:val="single" w:sz="8" w:space="0" w:color="auto"/>
        <w:bottom w:val="single" w:sz="4" w:space="0" w:color="auto"/>
      </w:pBdr>
      <w:spacing w:before="100" w:beforeAutospacing="1" w:after="100" w:afterAutospacing="1"/>
    </w:pPr>
    <w:rPr>
      <w:b/>
      <w:bCs/>
    </w:rPr>
  </w:style>
  <w:style w:type="paragraph" w:customStyle="1" w:styleId="xl117">
    <w:name w:val="xl117"/>
    <w:basedOn w:val="Normal"/>
    <w:rsid w:val="004A23A5"/>
    <w:pPr>
      <w:pBdr>
        <w:top w:val="single" w:sz="4" w:space="0" w:color="auto"/>
        <w:left w:val="single" w:sz="8" w:space="0" w:color="auto"/>
        <w:bottom w:val="single" w:sz="4" w:space="0" w:color="auto"/>
        <w:right w:val="single" w:sz="4" w:space="0" w:color="auto"/>
      </w:pBdr>
      <w:spacing w:before="100" w:beforeAutospacing="1" w:after="100" w:afterAutospacing="1"/>
      <w:jc w:val="center"/>
    </w:pPr>
    <w:rPr>
      <w:b/>
      <w:bCs/>
    </w:rPr>
  </w:style>
  <w:style w:type="paragraph" w:customStyle="1" w:styleId="xl118">
    <w:name w:val="xl118"/>
    <w:basedOn w:val="Normal"/>
    <w:rsid w:val="004A23A5"/>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19">
    <w:name w:val="xl119"/>
    <w:basedOn w:val="Normal"/>
    <w:rsid w:val="004A23A5"/>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b/>
      <w:bCs/>
    </w:rPr>
  </w:style>
  <w:style w:type="paragraph" w:customStyle="1" w:styleId="xl120">
    <w:name w:val="xl120"/>
    <w:basedOn w:val="Normal"/>
    <w:rsid w:val="004A23A5"/>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style>
  <w:style w:type="paragraph" w:customStyle="1" w:styleId="xl121">
    <w:name w:val="xl121"/>
    <w:basedOn w:val="Normal"/>
    <w:rsid w:val="004A23A5"/>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b/>
      <w:bCs/>
    </w:rPr>
  </w:style>
  <w:style w:type="paragraph" w:customStyle="1" w:styleId="xl122">
    <w:name w:val="xl122"/>
    <w:basedOn w:val="Normal"/>
    <w:rsid w:val="004A23A5"/>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style>
  <w:style w:type="paragraph" w:customStyle="1" w:styleId="xl123">
    <w:name w:val="xl123"/>
    <w:basedOn w:val="Normal"/>
    <w:rsid w:val="004A23A5"/>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style>
  <w:style w:type="paragraph" w:customStyle="1" w:styleId="xl124">
    <w:name w:val="xl124"/>
    <w:basedOn w:val="Normal"/>
    <w:rsid w:val="004A23A5"/>
    <w:pPr>
      <w:pBdr>
        <w:top w:val="single" w:sz="4" w:space="0" w:color="FFFFFF"/>
        <w:left w:val="single" w:sz="4" w:space="0" w:color="FFFFFF"/>
        <w:bottom w:val="single" w:sz="8" w:space="0" w:color="auto"/>
        <w:right w:val="single" w:sz="8" w:space="0" w:color="auto"/>
      </w:pBdr>
      <w:spacing w:before="100" w:beforeAutospacing="1" w:after="100" w:afterAutospacing="1"/>
      <w:jc w:val="center"/>
    </w:pPr>
  </w:style>
  <w:style w:type="paragraph" w:customStyle="1" w:styleId="xl125">
    <w:name w:val="xl125"/>
    <w:basedOn w:val="Normal"/>
    <w:rsid w:val="004A23A5"/>
    <w:pPr>
      <w:spacing w:before="100" w:beforeAutospacing="1" w:after="100" w:afterAutospacing="1"/>
    </w:pPr>
    <w:rPr>
      <w:rFonts w:ascii="Calibri" w:hAnsi="Calibri" w:cs="Calibri"/>
      <w:sz w:val="22"/>
      <w:szCs w:val="22"/>
    </w:rPr>
  </w:style>
  <w:style w:type="paragraph" w:customStyle="1" w:styleId="xl126">
    <w:name w:val="xl126"/>
    <w:basedOn w:val="Normal"/>
    <w:rsid w:val="004A23A5"/>
    <w:pPr>
      <w:pBdr>
        <w:top w:val="single" w:sz="8" w:space="0" w:color="auto"/>
      </w:pBdr>
      <w:spacing w:before="100" w:beforeAutospacing="1" w:after="100" w:afterAutospacing="1"/>
    </w:pPr>
    <w:rPr>
      <w:b/>
      <w:bCs/>
    </w:rPr>
  </w:style>
  <w:style w:type="paragraph" w:customStyle="1" w:styleId="xl127">
    <w:name w:val="xl127"/>
    <w:basedOn w:val="Normal"/>
    <w:rsid w:val="004A23A5"/>
    <w:pPr>
      <w:pBdr>
        <w:top w:val="single" w:sz="8" w:space="0" w:color="auto"/>
        <w:right w:val="single" w:sz="8" w:space="0" w:color="auto"/>
      </w:pBdr>
      <w:spacing w:before="100" w:beforeAutospacing="1" w:after="100" w:afterAutospacing="1"/>
    </w:pPr>
    <w:rPr>
      <w:b/>
      <w:bCs/>
    </w:rPr>
  </w:style>
  <w:style w:type="paragraph" w:customStyle="1" w:styleId="xl128">
    <w:name w:val="xl128"/>
    <w:basedOn w:val="Normal"/>
    <w:rsid w:val="004A23A5"/>
    <w:pPr>
      <w:pBdr>
        <w:top w:val="single" w:sz="4" w:space="0" w:color="auto"/>
        <w:bottom w:val="single" w:sz="4" w:space="0" w:color="auto"/>
      </w:pBdr>
      <w:spacing w:before="100" w:beforeAutospacing="1" w:after="100" w:afterAutospacing="1"/>
    </w:pPr>
    <w:rPr>
      <w:b/>
      <w:bCs/>
    </w:rPr>
  </w:style>
  <w:style w:type="paragraph" w:customStyle="1" w:styleId="xl129">
    <w:name w:val="xl129"/>
    <w:basedOn w:val="Normal"/>
    <w:rsid w:val="004A23A5"/>
    <w:pPr>
      <w:pBdr>
        <w:top w:val="single" w:sz="4" w:space="0" w:color="auto"/>
        <w:bottom w:val="single" w:sz="4" w:space="0" w:color="auto"/>
        <w:right w:val="single" w:sz="8" w:space="0" w:color="auto"/>
      </w:pBdr>
      <w:spacing w:before="100" w:beforeAutospacing="1" w:after="100" w:afterAutospacing="1"/>
    </w:pPr>
    <w:rPr>
      <w:b/>
      <w:bCs/>
    </w:rPr>
  </w:style>
  <w:style w:type="paragraph" w:customStyle="1" w:styleId="xl130">
    <w:name w:val="xl130"/>
    <w:basedOn w:val="Normal"/>
    <w:rsid w:val="004A23A5"/>
    <w:pPr>
      <w:spacing w:before="100" w:beforeAutospacing="1" w:after="100" w:afterAutospacing="1"/>
    </w:pPr>
    <w:rPr>
      <w:rFonts w:ascii="Tahoma" w:hAnsi="Tahoma" w:cs="Tahoma"/>
      <w:b/>
      <w:bCs/>
    </w:rPr>
  </w:style>
  <w:style w:type="paragraph" w:customStyle="1" w:styleId="xl131">
    <w:name w:val="xl131"/>
    <w:basedOn w:val="Normal"/>
    <w:rsid w:val="004A23A5"/>
    <w:pPr>
      <w:pBdr>
        <w:top w:val="single" w:sz="4" w:space="0" w:color="auto"/>
        <w:left w:val="single" w:sz="8" w:space="0" w:color="auto"/>
        <w:bottom w:val="single" w:sz="4" w:space="0" w:color="auto"/>
      </w:pBdr>
      <w:spacing w:before="100" w:beforeAutospacing="1" w:after="100" w:afterAutospacing="1"/>
    </w:pPr>
    <w:rPr>
      <w:b/>
      <w:bCs/>
    </w:rPr>
  </w:style>
  <w:style w:type="paragraph" w:customStyle="1" w:styleId="xl132">
    <w:name w:val="xl132"/>
    <w:basedOn w:val="Normal"/>
    <w:rsid w:val="004A23A5"/>
    <w:pPr>
      <w:pBdr>
        <w:left w:val="single" w:sz="4" w:space="0" w:color="FFFFFF"/>
        <w:bottom w:val="single" w:sz="4" w:space="0" w:color="FFFFFF"/>
      </w:pBdr>
      <w:spacing w:before="100" w:beforeAutospacing="1" w:after="100" w:afterAutospacing="1"/>
      <w:jc w:val="center"/>
    </w:pPr>
    <w:rPr>
      <w:b/>
      <w:bCs/>
    </w:rPr>
  </w:style>
  <w:style w:type="paragraph" w:customStyle="1" w:styleId="xl133">
    <w:name w:val="xl133"/>
    <w:basedOn w:val="Normal"/>
    <w:rsid w:val="004A23A5"/>
    <w:pPr>
      <w:pBdr>
        <w:bottom w:val="single" w:sz="4" w:space="0" w:color="FFFFFF"/>
      </w:pBdr>
      <w:spacing w:before="100" w:beforeAutospacing="1" w:after="100" w:afterAutospacing="1"/>
      <w:jc w:val="center"/>
    </w:pPr>
    <w:rPr>
      <w:b/>
      <w:bCs/>
    </w:rPr>
  </w:style>
  <w:style w:type="paragraph" w:customStyle="1" w:styleId="xl134">
    <w:name w:val="xl134"/>
    <w:basedOn w:val="Normal"/>
    <w:rsid w:val="004A23A5"/>
    <w:pPr>
      <w:pBdr>
        <w:bottom w:val="single" w:sz="4" w:space="0" w:color="FFFFFF"/>
        <w:right w:val="single" w:sz="4" w:space="0" w:color="FFFFFF"/>
      </w:pBdr>
      <w:spacing w:before="100" w:beforeAutospacing="1" w:after="100" w:afterAutospacing="1"/>
      <w:jc w:val="center"/>
    </w:pPr>
    <w:rPr>
      <w:b/>
      <w:bCs/>
    </w:rPr>
  </w:style>
  <w:style w:type="paragraph" w:customStyle="1" w:styleId="xl135">
    <w:name w:val="xl135"/>
    <w:basedOn w:val="Normal"/>
    <w:rsid w:val="004A23A5"/>
    <w:pPr>
      <w:pBdr>
        <w:top w:val="single" w:sz="4" w:space="0" w:color="FFFFFF"/>
        <w:left w:val="single" w:sz="4" w:space="0" w:color="FFFFFF"/>
        <w:bottom w:val="single" w:sz="4" w:space="0" w:color="FFFFFF"/>
      </w:pBdr>
      <w:spacing w:before="100" w:beforeAutospacing="1" w:after="100" w:afterAutospacing="1"/>
      <w:jc w:val="center"/>
    </w:pPr>
    <w:rPr>
      <w:b/>
      <w:bCs/>
    </w:rPr>
  </w:style>
  <w:style w:type="paragraph" w:customStyle="1" w:styleId="xl136">
    <w:name w:val="xl136"/>
    <w:basedOn w:val="Normal"/>
    <w:rsid w:val="004A23A5"/>
    <w:pPr>
      <w:pBdr>
        <w:top w:val="single" w:sz="4" w:space="0" w:color="FFFFFF"/>
        <w:bottom w:val="single" w:sz="4" w:space="0" w:color="FFFFFF"/>
      </w:pBdr>
      <w:spacing w:before="100" w:beforeAutospacing="1" w:after="100" w:afterAutospacing="1"/>
      <w:jc w:val="center"/>
    </w:pPr>
    <w:rPr>
      <w:b/>
      <w:bCs/>
    </w:rPr>
  </w:style>
  <w:style w:type="paragraph" w:customStyle="1" w:styleId="xl137">
    <w:name w:val="xl137"/>
    <w:basedOn w:val="Normal"/>
    <w:rsid w:val="004A23A5"/>
    <w:pPr>
      <w:pBdr>
        <w:top w:val="single" w:sz="4" w:space="0" w:color="FFFFFF"/>
        <w:bottom w:val="single" w:sz="4" w:space="0" w:color="FFFFFF"/>
        <w:right w:val="single" w:sz="4" w:space="0" w:color="FFFFFF"/>
      </w:pBdr>
      <w:spacing w:before="100" w:beforeAutospacing="1" w:after="100" w:afterAutospacing="1"/>
      <w:jc w:val="center"/>
    </w:pPr>
    <w:rPr>
      <w:b/>
      <w:bCs/>
    </w:rPr>
  </w:style>
  <w:style w:type="paragraph" w:customStyle="1" w:styleId="xl138">
    <w:name w:val="xl138"/>
    <w:basedOn w:val="Normal"/>
    <w:rsid w:val="004A23A5"/>
    <w:pPr>
      <w:pBdr>
        <w:top w:val="single" w:sz="4" w:space="0" w:color="FFFFFF"/>
        <w:left w:val="single" w:sz="4" w:space="0" w:color="FFFFFF"/>
        <w:bottom w:val="single" w:sz="8" w:space="0" w:color="auto"/>
      </w:pBdr>
      <w:spacing w:before="100" w:beforeAutospacing="1" w:after="100" w:afterAutospacing="1"/>
    </w:pPr>
    <w:rPr>
      <w:b/>
      <w:bCs/>
    </w:rPr>
  </w:style>
  <w:style w:type="paragraph" w:customStyle="1" w:styleId="xl139">
    <w:name w:val="xl139"/>
    <w:basedOn w:val="Normal"/>
    <w:rsid w:val="004A23A5"/>
    <w:pPr>
      <w:pBdr>
        <w:top w:val="single" w:sz="4" w:space="0" w:color="FFFFFF"/>
        <w:bottom w:val="single" w:sz="8" w:space="0" w:color="auto"/>
      </w:pBdr>
      <w:spacing w:before="100" w:beforeAutospacing="1" w:after="100" w:afterAutospacing="1"/>
    </w:pPr>
    <w:rPr>
      <w:b/>
      <w:bCs/>
    </w:rPr>
  </w:style>
  <w:style w:type="paragraph" w:customStyle="1" w:styleId="xl140">
    <w:name w:val="xl140"/>
    <w:basedOn w:val="Normal"/>
    <w:rsid w:val="004A23A5"/>
    <w:pPr>
      <w:pBdr>
        <w:top w:val="single" w:sz="4" w:space="0" w:color="FFFFFF"/>
        <w:bottom w:val="single" w:sz="8" w:space="0" w:color="auto"/>
        <w:right w:val="single" w:sz="4" w:space="0" w:color="FFFFFF"/>
      </w:pBdr>
      <w:spacing w:before="100" w:beforeAutospacing="1" w:after="100" w:afterAutospacing="1"/>
    </w:pPr>
    <w:rPr>
      <w:b/>
      <w:bCs/>
    </w:rPr>
  </w:style>
  <w:style w:type="paragraph" w:customStyle="1" w:styleId="xl141">
    <w:name w:val="xl141"/>
    <w:basedOn w:val="Normal"/>
    <w:rsid w:val="004A23A5"/>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42">
    <w:name w:val="xl142"/>
    <w:basedOn w:val="Normal"/>
    <w:rsid w:val="004A23A5"/>
    <w:pPr>
      <w:pBdr>
        <w:top w:val="single" w:sz="8" w:space="0" w:color="auto"/>
        <w:bottom w:val="single" w:sz="8" w:space="0" w:color="auto"/>
      </w:pBdr>
      <w:spacing w:before="100" w:beforeAutospacing="1" w:after="100" w:afterAutospacing="1"/>
      <w:jc w:val="center"/>
    </w:pPr>
    <w:rPr>
      <w:b/>
      <w:bCs/>
    </w:rPr>
  </w:style>
  <w:style w:type="paragraph" w:customStyle="1" w:styleId="xl143">
    <w:name w:val="xl143"/>
    <w:basedOn w:val="Normal"/>
    <w:rsid w:val="004A23A5"/>
    <w:pPr>
      <w:pBdr>
        <w:top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Corpodetexto21">
    <w:name w:val="Corpo de texto 21"/>
    <w:basedOn w:val="Normal"/>
    <w:uiPriority w:val="99"/>
    <w:rsid w:val="004A23A5"/>
    <w:pPr>
      <w:widowControl w:val="0"/>
      <w:tabs>
        <w:tab w:val="left" w:pos="8646"/>
        <w:tab w:val="left" w:pos="8788"/>
        <w:tab w:val="left" w:pos="10632"/>
      </w:tabs>
      <w:suppressAutoHyphens/>
      <w:ind w:right="-1"/>
      <w:jc w:val="both"/>
    </w:pPr>
    <w:rPr>
      <w:rFonts w:ascii="Arial" w:hAnsi="Arial"/>
      <w:szCs w:val="20"/>
      <w:lang w:eastAsia="ar-SA"/>
    </w:rPr>
  </w:style>
  <w:style w:type="paragraph" w:customStyle="1" w:styleId="Contedodetabela">
    <w:name w:val="Conteúdo de tabela"/>
    <w:basedOn w:val="Corpodetexto"/>
    <w:uiPriority w:val="99"/>
    <w:rsid w:val="004A23A5"/>
    <w:pPr>
      <w:suppressAutoHyphens/>
      <w:spacing w:line="240" w:lineRule="auto"/>
    </w:pPr>
    <w:rPr>
      <w:rFonts w:ascii="Times New Roman" w:eastAsia="Times New Roman" w:hAnsi="Times New Roman"/>
      <w:sz w:val="20"/>
      <w:szCs w:val="20"/>
      <w:lang w:eastAsia="ar-SA"/>
    </w:rPr>
  </w:style>
  <w:style w:type="paragraph" w:customStyle="1" w:styleId="Captulo">
    <w:name w:val="Capítulo"/>
    <w:basedOn w:val="Normal"/>
    <w:next w:val="Corpodetexto"/>
    <w:uiPriority w:val="99"/>
    <w:rsid w:val="004A23A5"/>
    <w:pPr>
      <w:keepNext/>
      <w:suppressAutoHyphens/>
      <w:spacing w:before="240" w:after="120"/>
    </w:pPr>
    <w:rPr>
      <w:rFonts w:ascii="Arial" w:hAnsi="Arial" w:cs="Tahoma"/>
      <w:sz w:val="28"/>
      <w:szCs w:val="28"/>
      <w:lang w:eastAsia="ar-SA"/>
    </w:rPr>
  </w:style>
  <w:style w:type="paragraph" w:customStyle="1" w:styleId="Legenda4">
    <w:name w:val="Legenda4"/>
    <w:basedOn w:val="Normal"/>
    <w:uiPriority w:val="99"/>
    <w:rsid w:val="004A23A5"/>
    <w:pPr>
      <w:suppressLineNumbers/>
      <w:suppressAutoHyphens/>
      <w:spacing w:before="120" w:after="120"/>
    </w:pPr>
    <w:rPr>
      <w:rFonts w:cs="Tahoma"/>
      <w:i/>
      <w:iCs/>
      <w:lang w:eastAsia="ar-SA"/>
    </w:rPr>
  </w:style>
  <w:style w:type="paragraph" w:customStyle="1" w:styleId="ndice">
    <w:name w:val="Índice"/>
    <w:basedOn w:val="Normal"/>
    <w:uiPriority w:val="99"/>
    <w:rsid w:val="004A23A5"/>
    <w:pPr>
      <w:suppressLineNumbers/>
      <w:suppressAutoHyphens/>
    </w:pPr>
    <w:rPr>
      <w:rFonts w:cs="Tahoma"/>
      <w:sz w:val="20"/>
      <w:szCs w:val="20"/>
      <w:lang w:eastAsia="ar-SA"/>
    </w:rPr>
  </w:style>
  <w:style w:type="paragraph" w:customStyle="1" w:styleId="Legenda3">
    <w:name w:val="Legenda3"/>
    <w:basedOn w:val="Normal"/>
    <w:uiPriority w:val="99"/>
    <w:rsid w:val="004A23A5"/>
    <w:pPr>
      <w:suppressLineNumbers/>
      <w:suppressAutoHyphens/>
      <w:spacing w:before="120" w:after="120"/>
    </w:pPr>
    <w:rPr>
      <w:rFonts w:cs="Tahoma"/>
      <w:i/>
      <w:iCs/>
      <w:lang w:eastAsia="ar-SA"/>
    </w:rPr>
  </w:style>
  <w:style w:type="paragraph" w:customStyle="1" w:styleId="Legenda2">
    <w:name w:val="Legenda2"/>
    <w:basedOn w:val="Normal"/>
    <w:uiPriority w:val="99"/>
    <w:rsid w:val="004A23A5"/>
    <w:pPr>
      <w:suppressLineNumbers/>
      <w:suppressAutoHyphens/>
      <w:spacing w:before="120" w:after="120"/>
    </w:pPr>
    <w:rPr>
      <w:rFonts w:cs="Tahoma"/>
      <w:i/>
      <w:iCs/>
      <w:lang w:eastAsia="ar-SA"/>
    </w:rPr>
  </w:style>
  <w:style w:type="paragraph" w:customStyle="1" w:styleId="Legenda1">
    <w:name w:val="Legenda1"/>
    <w:basedOn w:val="Normal"/>
    <w:uiPriority w:val="99"/>
    <w:rsid w:val="004A23A5"/>
    <w:pPr>
      <w:suppressLineNumbers/>
      <w:suppressAutoHyphens/>
      <w:spacing w:before="120" w:after="120"/>
    </w:pPr>
    <w:rPr>
      <w:rFonts w:cs="Tahoma"/>
      <w:i/>
      <w:iCs/>
      <w:sz w:val="20"/>
      <w:szCs w:val="20"/>
      <w:lang w:eastAsia="ar-SA"/>
    </w:rPr>
  </w:style>
  <w:style w:type="paragraph" w:customStyle="1" w:styleId="Ttulo10">
    <w:name w:val="Título1"/>
    <w:basedOn w:val="Normal"/>
    <w:next w:val="Corpodetexto"/>
    <w:uiPriority w:val="99"/>
    <w:rsid w:val="004A23A5"/>
    <w:pPr>
      <w:keepNext/>
      <w:suppressAutoHyphens/>
      <w:spacing w:before="240" w:after="120"/>
    </w:pPr>
    <w:rPr>
      <w:rFonts w:ascii="Arial" w:hAnsi="Arial" w:cs="Tahoma"/>
      <w:sz w:val="28"/>
      <w:szCs w:val="28"/>
      <w:lang w:eastAsia="ar-SA"/>
    </w:rPr>
  </w:style>
  <w:style w:type="paragraph" w:customStyle="1" w:styleId="Recuodecorpodetexto21">
    <w:name w:val="Recuo de corpo de texto 21"/>
    <w:basedOn w:val="Normal"/>
    <w:uiPriority w:val="99"/>
    <w:rsid w:val="004A23A5"/>
    <w:pPr>
      <w:suppressAutoHyphens/>
      <w:ind w:firstLine="2127"/>
      <w:jc w:val="both"/>
    </w:pPr>
    <w:rPr>
      <w:rFonts w:ascii="Arial" w:hAnsi="Arial"/>
      <w:szCs w:val="20"/>
      <w:lang w:eastAsia="ar-SA"/>
    </w:rPr>
  </w:style>
  <w:style w:type="paragraph" w:customStyle="1" w:styleId="Corpodetexto22">
    <w:name w:val="Corpo de texto 22"/>
    <w:basedOn w:val="Normal"/>
    <w:uiPriority w:val="99"/>
    <w:rsid w:val="004A23A5"/>
    <w:pPr>
      <w:suppressAutoHyphens/>
      <w:jc w:val="both"/>
    </w:pPr>
    <w:rPr>
      <w:rFonts w:ascii="Tahoma" w:hAnsi="Tahoma"/>
      <w:b/>
      <w:sz w:val="22"/>
      <w:szCs w:val="20"/>
      <w:lang w:eastAsia="ar-SA"/>
    </w:rPr>
  </w:style>
  <w:style w:type="paragraph" w:customStyle="1" w:styleId="Recuodecorpodetexto31">
    <w:name w:val="Recuo de corpo de texto 31"/>
    <w:basedOn w:val="Normal"/>
    <w:uiPriority w:val="99"/>
    <w:rsid w:val="004A23A5"/>
    <w:pPr>
      <w:suppressAutoHyphens/>
      <w:ind w:left="1701"/>
      <w:jc w:val="both"/>
    </w:pPr>
    <w:rPr>
      <w:rFonts w:ascii="Arial" w:hAnsi="Arial" w:cs="Arial"/>
      <w:bCs/>
      <w:szCs w:val="20"/>
      <w:lang w:eastAsia="ar-SA"/>
    </w:rPr>
  </w:style>
  <w:style w:type="paragraph" w:customStyle="1" w:styleId="TextosemFormatao1">
    <w:name w:val="Texto sem Formatação1"/>
    <w:basedOn w:val="Normal"/>
    <w:uiPriority w:val="99"/>
    <w:rsid w:val="004A23A5"/>
    <w:pPr>
      <w:suppressAutoHyphens/>
    </w:pPr>
    <w:rPr>
      <w:rFonts w:ascii="Courier New" w:hAnsi="Courier New"/>
      <w:sz w:val="20"/>
      <w:szCs w:val="20"/>
      <w:lang w:eastAsia="ar-SA"/>
    </w:rPr>
  </w:style>
  <w:style w:type="paragraph" w:customStyle="1" w:styleId="BodyText21">
    <w:name w:val="Body Text 21"/>
    <w:basedOn w:val="Normal"/>
    <w:uiPriority w:val="99"/>
    <w:rsid w:val="004A23A5"/>
    <w:pPr>
      <w:suppressAutoHyphens/>
      <w:jc w:val="both"/>
    </w:pPr>
    <w:rPr>
      <w:color w:val="000000"/>
      <w:sz w:val="20"/>
      <w:szCs w:val="20"/>
      <w:lang w:eastAsia="ar-SA"/>
    </w:rPr>
  </w:style>
  <w:style w:type="paragraph" w:customStyle="1" w:styleId="reservado3">
    <w:name w:val="reservado3"/>
    <w:basedOn w:val="Normal"/>
    <w:uiPriority w:val="99"/>
    <w:rsid w:val="004A23A5"/>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Cs w:val="20"/>
      <w:lang w:val="en-US" w:eastAsia="ar-SA"/>
    </w:rPr>
  </w:style>
  <w:style w:type="paragraph" w:customStyle="1" w:styleId="subtarorx">
    <w:name w:val="subtaror x"/>
    <w:basedOn w:val="Normal"/>
    <w:uiPriority w:val="99"/>
    <w:rsid w:val="004A23A5"/>
    <w:pPr>
      <w:suppressAutoHyphens/>
      <w:spacing w:before="120"/>
    </w:pPr>
    <w:rPr>
      <w:rFonts w:ascii="Arial" w:hAnsi="Arial" w:cs="Arial"/>
      <w:sz w:val="22"/>
      <w:lang w:eastAsia="ar-SA"/>
    </w:rPr>
  </w:style>
  <w:style w:type="paragraph" w:customStyle="1" w:styleId="xl24">
    <w:name w:val="xl24"/>
    <w:basedOn w:val="Normal"/>
    <w:uiPriority w:val="99"/>
    <w:rsid w:val="004A23A5"/>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4A23A5"/>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4A23A5"/>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4A23A5"/>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4A23A5"/>
    <w:pPr>
      <w:suppressAutoHyphens/>
      <w:ind w:left="1415" w:hanging="283"/>
    </w:pPr>
    <w:rPr>
      <w:sz w:val="20"/>
      <w:szCs w:val="20"/>
      <w:lang w:eastAsia="ar-SA"/>
    </w:rPr>
  </w:style>
  <w:style w:type="paragraph" w:customStyle="1" w:styleId="Corpodetexto211">
    <w:name w:val="Corpo de texto 211"/>
    <w:basedOn w:val="Normal"/>
    <w:uiPriority w:val="99"/>
    <w:rsid w:val="004A23A5"/>
    <w:pPr>
      <w:suppressAutoHyphens/>
    </w:pPr>
    <w:rPr>
      <w:i/>
      <w:sz w:val="28"/>
      <w:szCs w:val="20"/>
      <w:lang w:eastAsia="ar-SA"/>
    </w:rPr>
  </w:style>
  <w:style w:type="paragraph" w:customStyle="1" w:styleId="Contedodatabela">
    <w:name w:val="Conteúdo da tabela"/>
    <w:basedOn w:val="Normal"/>
    <w:uiPriority w:val="99"/>
    <w:rsid w:val="004A23A5"/>
    <w:pPr>
      <w:suppressLineNumbers/>
      <w:suppressAutoHyphens/>
    </w:pPr>
    <w:rPr>
      <w:sz w:val="20"/>
      <w:szCs w:val="20"/>
      <w:lang w:eastAsia="ar-SA"/>
    </w:rPr>
  </w:style>
  <w:style w:type="paragraph" w:customStyle="1" w:styleId="Ttulodatabela">
    <w:name w:val="Título da tabela"/>
    <w:basedOn w:val="Contedodatabela"/>
    <w:uiPriority w:val="99"/>
    <w:rsid w:val="004A23A5"/>
    <w:pPr>
      <w:jc w:val="center"/>
    </w:pPr>
    <w:rPr>
      <w:b/>
      <w:bCs/>
      <w:i/>
      <w:iCs/>
    </w:rPr>
  </w:style>
  <w:style w:type="paragraph" w:customStyle="1" w:styleId="Contedodoquadro">
    <w:name w:val="Conteúdo do quadro"/>
    <w:basedOn w:val="Corpodetexto"/>
    <w:uiPriority w:val="99"/>
    <w:rsid w:val="004A23A5"/>
    <w:pPr>
      <w:suppressAutoHyphens/>
      <w:spacing w:after="0" w:line="240" w:lineRule="auto"/>
      <w:jc w:val="both"/>
    </w:pPr>
    <w:rPr>
      <w:rFonts w:ascii="Tahoma" w:eastAsia="Times New Roman" w:hAnsi="Tahoma"/>
      <w:sz w:val="20"/>
      <w:szCs w:val="20"/>
      <w:lang w:eastAsia="ar-SA"/>
    </w:rPr>
  </w:style>
  <w:style w:type="paragraph" w:customStyle="1" w:styleId="Corpodetexto23">
    <w:name w:val="Corpo de texto 23"/>
    <w:basedOn w:val="Normal"/>
    <w:uiPriority w:val="99"/>
    <w:rsid w:val="004A23A5"/>
    <w:pPr>
      <w:suppressAutoHyphens/>
      <w:spacing w:after="120" w:line="480" w:lineRule="auto"/>
    </w:pPr>
    <w:rPr>
      <w:sz w:val="20"/>
      <w:szCs w:val="20"/>
      <w:lang w:eastAsia="ar-SA"/>
    </w:rPr>
  </w:style>
  <w:style w:type="paragraph" w:customStyle="1" w:styleId="xl55">
    <w:name w:val="xl55"/>
    <w:basedOn w:val="Normal"/>
    <w:uiPriority w:val="99"/>
    <w:rsid w:val="004A23A5"/>
    <w:pPr>
      <w:pBdr>
        <w:top w:val="single" w:sz="8" w:space="0" w:color="000000"/>
        <w:left w:val="single" w:sz="8" w:space="0" w:color="000000"/>
        <w:bottom w:val="single" w:sz="4" w:space="0" w:color="000000"/>
        <w:right w:val="single" w:sz="4" w:space="0" w:color="000000"/>
      </w:pBdr>
      <w:spacing w:before="100" w:after="100"/>
    </w:pPr>
    <w:rPr>
      <w:rFonts w:eastAsia="Arial Unicode MS"/>
      <w:color w:val="FF0000"/>
      <w:sz w:val="22"/>
      <w:szCs w:val="22"/>
      <w:lang w:eastAsia="ar-SA"/>
    </w:rPr>
  </w:style>
  <w:style w:type="paragraph" w:customStyle="1" w:styleId="WW-Ttulo">
    <w:name w:val="WW-Título"/>
    <w:basedOn w:val="Normal"/>
    <w:next w:val="Corpodetexto"/>
    <w:uiPriority w:val="99"/>
    <w:rsid w:val="004A23A5"/>
    <w:pPr>
      <w:keepNext/>
      <w:suppressAutoHyphens/>
      <w:spacing w:before="240" w:after="120"/>
    </w:pPr>
    <w:rPr>
      <w:rFonts w:ascii="Arial" w:hAnsi="Arial"/>
      <w:sz w:val="28"/>
      <w:szCs w:val="20"/>
      <w:lang w:eastAsia="ar-SA"/>
    </w:rPr>
  </w:style>
  <w:style w:type="paragraph" w:customStyle="1" w:styleId="WW-Corpodetexto2">
    <w:name w:val="WW-Corpo de texto 2"/>
    <w:basedOn w:val="Normal"/>
    <w:rsid w:val="004A23A5"/>
    <w:pPr>
      <w:tabs>
        <w:tab w:val="left" w:pos="1418"/>
      </w:tabs>
      <w:suppressAutoHyphens/>
      <w:jc w:val="both"/>
    </w:pPr>
    <w:rPr>
      <w:lang w:eastAsia="ar-SA"/>
    </w:rPr>
  </w:style>
  <w:style w:type="paragraph" w:customStyle="1" w:styleId="ecmsonormal">
    <w:name w:val="ec_msonormal"/>
    <w:basedOn w:val="Normal"/>
    <w:uiPriority w:val="99"/>
    <w:rsid w:val="004A23A5"/>
    <w:pPr>
      <w:spacing w:after="324"/>
    </w:pPr>
  </w:style>
  <w:style w:type="paragraph" w:customStyle="1" w:styleId="xl63">
    <w:name w:val="xl63"/>
    <w:basedOn w:val="Normal"/>
    <w:rsid w:val="004A23A5"/>
    <w:pPr>
      <w:pBdr>
        <w:left w:val="single" w:sz="8" w:space="0" w:color="auto"/>
      </w:pBdr>
      <w:spacing w:before="100" w:beforeAutospacing="1" w:after="100" w:afterAutospacing="1"/>
    </w:pPr>
    <w:rPr>
      <w:color w:val="000000"/>
    </w:rPr>
  </w:style>
  <w:style w:type="paragraph" w:customStyle="1" w:styleId="xl80">
    <w:name w:val="xl80"/>
    <w:basedOn w:val="Normal"/>
    <w:rsid w:val="004A23A5"/>
    <w:pPr>
      <w:pBdr>
        <w:right w:val="single" w:sz="8" w:space="0" w:color="auto"/>
      </w:pBdr>
      <w:spacing w:before="100" w:beforeAutospacing="1" w:after="100" w:afterAutospacing="1"/>
      <w:jc w:val="center"/>
    </w:pPr>
    <w:rPr>
      <w:color w:val="000000"/>
    </w:rPr>
  </w:style>
  <w:style w:type="paragraph" w:customStyle="1" w:styleId="xl81">
    <w:name w:val="xl81"/>
    <w:basedOn w:val="Normal"/>
    <w:rsid w:val="004A23A5"/>
    <w:pPr>
      <w:pBdr>
        <w:left w:val="single" w:sz="8" w:space="0" w:color="auto"/>
        <w:bottom w:val="single" w:sz="8" w:space="0" w:color="auto"/>
      </w:pBdr>
      <w:spacing w:before="100" w:beforeAutospacing="1" w:after="100" w:afterAutospacing="1"/>
    </w:pPr>
    <w:rPr>
      <w:color w:val="000000"/>
    </w:rPr>
  </w:style>
  <w:style w:type="paragraph" w:customStyle="1" w:styleId="xl82">
    <w:name w:val="xl82"/>
    <w:basedOn w:val="Normal"/>
    <w:rsid w:val="004A23A5"/>
    <w:pPr>
      <w:pBdr>
        <w:bottom w:val="single" w:sz="8" w:space="0" w:color="auto"/>
      </w:pBdr>
      <w:spacing w:before="100" w:beforeAutospacing="1" w:after="100" w:afterAutospacing="1"/>
    </w:pPr>
    <w:rPr>
      <w:color w:val="000000"/>
    </w:rPr>
  </w:style>
  <w:style w:type="paragraph" w:customStyle="1" w:styleId="xl83">
    <w:name w:val="xl83"/>
    <w:basedOn w:val="Normal"/>
    <w:rsid w:val="004A23A5"/>
    <w:pPr>
      <w:pBdr>
        <w:bottom w:val="single" w:sz="8" w:space="0" w:color="auto"/>
      </w:pBdr>
      <w:spacing w:before="100" w:beforeAutospacing="1" w:after="100" w:afterAutospacing="1"/>
      <w:jc w:val="center"/>
    </w:pPr>
    <w:rPr>
      <w:color w:val="000000"/>
    </w:rPr>
  </w:style>
  <w:style w:type="paragraph" w:customStyle="1" w:styleId="xl84">
    <w:name w:val="xl84"/>
    <w:basedOn w:val="Normal"/>
    <w:rsid w:val="004A23A5"/>
    <w:pPr>
      <w:pBdr>
        <w:bottom w:val="single" w:sz="8" w:space="0" w:color="auto"/>
        <w:right w:val="single" w:sz="8" w:space="0" w:color="auto"/>
      </w:pBdr>
      <w:spacing w:before="100" w:beforeAutospacing="1" w:after="100" w:afterAutospacing="1"/>
    </w:pPr>
    <w:rPr>
      <w:color w:val="000000"/>
    </w:rPr>
  </w:style>
  <w:style w:type="paragraph" w:customStyle="1" w:styleId="xl85">
    <w:name w:val="xl85"/>
    <w:basedOn w:val="Normal"/>
    <w:rsid w:val="004A23A5"/>
    <w:pPr>
      <w:pBdr>
        <w:top w:val="single" w:sz="8" w:space="0" w:color="auto"/>
        <w:bottom w:val="single" w:sz="8" w:space="0" w:color="auto"/>
        <w:right w:val="single" w:sz="8" w:space="0" w:color="auto"/>
      </w:pBdr>
      <w:shd w:val="clear" w:color="auto" w:fill="969696"/>
      <w:spacing w:before="100" w:beforeAutospacing="1" w:after="100" w:afterAutospacing="1"/>
      <w:jc w:val="center"/>
    </w:pPr>
    <w:rPr>
      <w:b/>
      <w:bCs/>
      <w:color w:val="000000"/>
    </w:rPr>
  </w:style>
  <w:style w:type="paragraph" w:customStyle="1" w:styleId="xl86">
    <w:name w:val="xl86"/>
    <w:basedOn w:val="Normal"/>
    <w:rsid w:val="004A23A5"/>
    <w:pPr>
      <w:pBdr>
        <w:bottom w:val="single" w:sz="8" w:space="0" w:color="auto"/>
        <w:right w:val="single" w:sz="8" w:space="0" w:color="auto"/>
      </w:pBdr>
      <w:spacing w:before="100" w:beforeAutospacing="1" w:after="100" w:afterAutospacing="1"/>
      <w:jc w:val="center"/>
    </w:pPr>
    <w:rPr>
      <w:color w:val="000000"/>
    </w:rPr>
  </w:style>
  <w:style w:type="paragraph" w:customStyle="1" w:styleId="xl87">
    <w:name w:val="xl87"/>
    <w:basedOn w:val="Normal"/>
    <w:rsid w:val="004A23A5"/>
    <w:pPr>
      <w:pBdr>
        <w:top w:val="single" w:sz="8" w:space="0" w:color="auto"/>
        <w:left w:val="single" w:sz="8" w:space="0" w:color="auto"/>
      </w:pBdr>
      <w:spacing w:before="100" w:beforeAutospacing="1" w:after="100" w:afterAutospacing="1"/>
    </w:pPr>
    <w:rPr>
      <w:color w:val="000000"/>
    </w:rPr>
  </w:style>
  <w:style w:type="paragraph" w:customStyle="1" w:styleId="xl88">
    <w:name w:val="xl88"/>
    <w:basedOn w:val="Normal"/>
    <w:rsid w:val="004A23A5"/>
    <w:pPr>
      <w:pBdr>
        <w:top w:val="single" w:sz="8" w:space="0" w:color="auto"/>
      </w:pBdr>
      <w:spacing w:before="100" w:beforeAutospacing="1" w:after="100" w:afterAutospacing="1"/>
    </w:pPr>
  </w:style>
  <w:style w:type="character" w:styleId="Refdecomentrio">
    <w:name w:val="annotation reference"/>
    <w:uiPriority w:val="99"/>
    <w:unhideWhenUsed/>
    <w:rsid w:val="004A23A5"/>
    <w:rPr>
      <w:sz w:val="16"/>
      <w:szCs w:val="16"/>
    </w:rPr>
  </w:style>
  <w:style w:type="character" w:customStyle="1" w:styleId="CharChar">
    <w:name w:val="Char Char"/>
    <w:rsid w:val="004A23A5"/>
    <w:rPr>
      <w:sz w:val="24"/>
      <w:szCs w:val="24"/>
      <w:lang w:val="pt-BR" w:eastAsia="pt-BR" w:bidi="ar-SA"/>
    </w:rPr>
  </w:style>
  <w:style w:type="character" w:customStyle="1" w:styleId="WW8Num6z0">
    <w:name w:val="WW8Num6z0"/>
    <w:uiPriority w:val="99"/>
    <w:rsid w:val="004A23A5"/>
    <w:rPr>
      <w:rFonts w:ascii="Wingdings" w:hAnsi="Wingdings" w:hint="default"/>
    </w:rPr>
  </w:style>
  <w:style w:type="character" w:customStyle="1" w:styleId="WW8Num11z0">
    <w:name w:val="WW8Num11z0"/>
    <w:uiPriority w:val="99"/>
    <w:rsid w:val="004A23A5"/>
    <w:rPr>
      <w:rFonts w:ascii="StarSymbol" w:eastAsia="StarSymbol" w:hint="eastAsia"/>
    </w:rPr>
  </w:style>
  <w:style w:type="character" w:customStyle="1" w:styleId="Fontepargpadro4">
    <w:name w:val="Fonte parág. padrão4"/>
    <w:uiPriority w:val="99"/>
    <w:rsid w:val="004A23A5"/>
  </w:style>
  <w:style w:type="character" w:customStyle="1" w:styleId="Absatz-Standardschriftart">
    <w:name w:val="Absatz-Standardschriftart"/>
    <w:uiPriority w:val="99"/>
    <w:rsid w:val="004A23A5"/>
  </w:style>
  <w:style w:type="character" w:customStyle="1" w:styleId="WW8Num2z0">
    <w:name w:val="WW8Num2z0"/>
    <w:uiPriority w:val="99"/>
    <w:rsid w:val="004A23A5"/>
    <w:rPr>
      <w:rFonts w:ascii="Wingdings" w:hAnsi="Wingdings" w:hint="default"/>
    </w:rPr>
  </w:style>
  <w:style w:type="character" w:customStyle="1" w:styleId="WW8Num3z0">
    <w:name w:val="WW8Num3z0"/>
    <w:uiPriority w:val="99"/>
    <w:rsid w:val="004A23A5"/>
    <w:rPr>
      <w:rFonts w:ascii="Wingdings" w:hAnsi="Wingdings" w:hint="default"/>
    </w:rPr>
  </w:style>
  <w:style w:type="character" w:customStyle="1" w:styleId="WW8Num4z0">
    <w:name w:val="WW8Num4z0"/>
    <w:uiPriority w:val="99"/>
    <w:rsid w:val="004A23A5"/>
    <w:rPr>
      <w:rFonts w:ascii="Wingdings" w:hAnsi="Wingdings" w:hint="default"/>
    </w:rPr>
  </w:style>
  <w:style w:type="character" w:customStyle="1" w:styleId="WW8Num5z0">
    <w:name w:val="WW8Num5z0"/>
    <w:uiPriority w:val="99"/>
    <w:rsid w:val="004A23A5"/>
    <w:rPr>
      <w:rFonts w:ascii="Wingdings" w:hAnsi="Wingdings" w:hint="default"/>
    </w:rPr>
  </w:style>
  <w:style w:type="character" w:customStyle="1" w:styleId="WW8Num7z0">
    <w:name w:val="WW8Num7z0"/>
    <w:uiPriority w:val="99"/>
    <w:rsid w:val="004A23A5"/>
    <w:rPr>
      <w:rFonts w:ascii="Wingdings" w:hAnsi="Wingdings" w:hint="default"/>
    </w:rPr>
  </w:style>
  <w:style w:type="character" w:customStyle="1" w:styleId="WW8Num8z0">
    <w:name w:val="WW8Num8z0"/>
    <w:uiPriority w:val="99"/>
    <w:rsid w:val="004A23A5"/>
    <w:rPr>
      <w:rFonts w:ascii="Wingdings" w:hAnsi="Wingdings" w:hint="default"/>
    </w:rPr>
  </w:style>
  <w:style w:type="character" w:customStyle="1" w:styleId="WW8Num9z0">
    <w:name w:val="WW8Num9z0"/>
    <w:uiPriority w:val="99"/>
    <w:rsid w:val="004A23A5"/>
    <w:rPr>
      <w:rFonts w:ascii="StarSymbol" w:eastAsia="StarSymbol" w:hint="eastAsia"/>
    </w:rPr>
  </w:style>
  <w:style w:type="character" w:customStyle="1" w:styleId="WW8Num10z0">
    <w:name w:val="WW8Num10z0"/>
    <w:uiPriority w:val="99"/>
    <w:rsid w:val="004A23A5"/>
    <w:rPr>
      <w:rFonts w:ascii="Wingdings" w:hAnsi="Wingdings" w:hint="default"/>
    </w:rPr>
  </w:style>
  <w:style w:type="character" w:customStyle="1" w:styleId="WW8Num16z0">
    <w:name w:val="WW8Num16z0"/>
    <w:uiPriority w:val="99"/>
    <w:rsid w:val="004A23A5"/>
    <w:rPr>
      <w:color w:val="000000"/>
    </w:rPr>
  </w:style>
  <w:style w:type="character" w:customStyle="1" w:styleId="WW8Num18z1">
    <w:name w:val="WW8Num18z1"/>
    <w:uiPriority w:val="99"/>
    <w:rsid w:val="004A23A5"/>
    <w:rPr>
      <w:rFonts w:ascii="Courier New" w:hAnsi="Courier New" w:cs="Courier New" w:hint="default"/>
    </w:rPr>
  </w:style>
  <w:style w:type="character" w:customStyle="1" w:styleId="WW8Num18z2">
    <w:name w:val="WW8Num18z2"/>
    <w:uiPriority w:val="99"/>
    <w:rsid w:val="004A23A5"/>
    <w:rPr>
      <w:rFonts w:ascii="Wingdings" w:hAnsi="Wingdings" w:hint="default"/>
    </w:rPr>
  </w:style>
  <w:style w:type="character" w:customStyle="1" w:styleId="WW8Num18z3">
    <w:name w:val="WW8Num18z3"/>
    <w:uiPriority w:val="99"/>
    <w:rsid w:val="004A23A5"/>
    <w:rPr>
      <w:rFonts w:ascii="Symbol" w:hAnsi="Symbol" w:hint="default"/>
    </w:rPr>
  </w:style>
  <w:style w:type="character" w:customStyle="1" w:styleId="WW8Num22z0">
    <w:name w:val="WW8Num22z0"/>
    <w:uiPriority w:val="99"/>
    <w:rsid w:val="004A23A5"/>
  </w:style>
  <w:style w:type="character" w:customStyle="1" w:styleId="WW8Num32z1">
    <w:name w:val="WW8Num32z1"/>
    <w:uiPriority w:val="99"/>
    <w:rsid w:val="004A23A5"/>
    <w:rPr>
      <w:rFonts w:ascii="Courier New" w:hAnsi="Courier New" w:cs="Courier New" w:hint="default"/>
    </w:rPr>
  </w:style>
  <w:style w:type="character" w:customStyle="1" w:styleId="WW8Num32z2">
    <w:name w:val="WW8Num32z2"/>
    <w:uiPriority w:val="99"/>
    <w:rsid w:val="004A23A5"/>
    <w:rPr>
      <w:rFonts w:ascii="Wingdings" w:hAnsi="Wingdings" w:hint="default"/>
    </w:rPr>
  </w:style>
  <w:style w:type="character" w:customStyle="1" w:styleId="WW8Num32z3">
    <w:name w:val="WW8Num32z3"/>
    <w:uiPriority w:val="99"/>
    <w:rsid w:val="004A23A5"/>
    <w:rPr>
      <w:rFonts w:ascii="Symbol" w:hAnsi="Symbol" w:hint="default"/>
    </w:rPr>
  </w:style>
  <w:style w:type="character" w:customStyle="1" w:styleId="WW8Num33z1">
    <w:name w:val="WW8Num33z1"/>
    <w:uiPriority w:val="99"/>
    <w:rsid w:val="004A23A5"/>
    <w:rPr>
      <w:rFonts w:ascii="Courier New" w:hAnsi="Courier New" w:cs="Courier New" w:hint="default"/>
    </w:rPr>
  </w:style>
  <w:style w:type="character" w:customStyle="1" w:styleId="WW8Num33z2">
    <w:name w:val="WW8Num33z2"/>
    <w:uiPriority w:val="99"/>
    <w:rsid w:val="004A23A5"/>
    <w:rPr>
      <w:rFonts w:ascii="Wingdings" w:hAnsi="Wingdings" w:hint="default"/>
    </w:rPr>
  </w:style>
  <w:style w:type="character" w:customStyle="1" w:styleId="WW8Num33z3">
    <w:name w:val="WW8Num33z3"/>
    <w:uiPriority w:val="99"/>
    <w:rsid w:val="004A23A5"/>
    <w:rPr>
      <w:rFonts w:ascii="Symbol" w:hAnsi="Symbol" w:hint="default"/>
    </w:rPr>
  </w:style>
  <w:style w:type="character" w:customStyle="1" w:styleId="WW8Num34z1">
    <w:name w:val="WW8Num34z1"/>
    <w:uiPriority w:val="99"/>
    <w:rsid w:val="004A23A5"/>
    <w:rPr>
      <w:rFonts w:ascii="Courier New" w:hAnsi="Courier New" w:cs="Courier New" w:hint="default"/>
    </w:rPr>
  </w:style>
  <w:style w:type="character" w:customStyle="1" w:styleId="WW8Num34z2">
    <w:name w:val="WW8Num34z2"/>
    <w:uiPriority w:val="99"/>
    <w:rsid w:val="004A23A5"/>
    <w:rPr>
      <w:rFonts w:ascii="Wingdings" w:hAnsi="Wingdings" w:hint="default"/>
    </w:rPr>
  </w:style>
  <w:style w:type="character" w:customStyle="1" w:styleId="WW8Num34z3">
    <w:name w:val="WW8Num34z3"/>
    <w:uiPriority w:val="99"/>
    <w:rsid w:val="004A23A5"/>
    <w:rPr>
      <w:rFonts w:ascii="Symbol" w:hAnsi="Symbol" w:hint="default"/>
    </w:rPr>
  </w:style>
  <w:style w:type="character" w:customStyle="1" w:styleId="Fontepargpadro3">
    <w:name w:val="Fonte parág. padrão3"/>
    <w:uiPriority w:val="99"/>
    <w:rsid w:val="004A23A5"/>
  </w:style>
  <w:style w:type="character" w:customStyle="1" w:styleId="WW8Num1z0">
    <w:name w:val="WW8Num1z0"/>
    <w:uiPriority w:val="99"/>
    <w:rsid w:val="004A23A5"/>
    <w:rPr>
      <w:rFonts w:ascii="Wingdings" w:hAnsi="Wingdings" w:hint="default"/>
    </w:rPr>
  </w:style>
  <w:style w:type="character" w:customStyle="1" w:styleId="WW8Num15z0">
    <w:name w:val="WW8Num15z0"/>
    <w:uiPriority w:val="99"/>
    <w:rsid w:val="004A23A5"/>
    <w:rPr>
      <w:color w:val="000000"/>
    </w:rPr>
  </w:style>
  <w:style w:type="character" w:customStyle="1" w:styleId="WW8Num17z1">
    <w:name w:val="WW8Num17z1"/>
    <w:uiPriority w:val="99"/>
    <w:rsid w:val="004A23A5"/>
    <w:rPr>
      <w:rFonts w:ascii="Courier New" w:hAnsi="Courier New" w:cs="Courier New" w:hint="default"/>
    </w:rPr>
  </w:style>
  <w:style w:type="character" w:customStyle="1" w:styleId="WW8Num17z2">
    <w:name w:val="WW8Num17z2"/>
    <w:uiPriority w:val="99"/>
    <w:rsid w:val="004A23A5"/>
    <w:rPr>
      <w:rFonts w:ascii="Wingdings" w:hAnsi="Wingdings" w:hint="default"/>
    </w:rPr>
  </w:style>
  <w:style w:type="character" w:customStyle="1" w:styleId="WW8Num17z3">
    <w:name w:val="WW8Num17z3"/>
    <w:uiPriority w:val="99"/>
    <w:rsid w:val="004A23A5"/>
    <w:rPr>
      <w:rFonts w:ascii="Symbol" w:hAnsi="Symbol" w:hint="default"/>
    </w:rPr>
  </w:style>
  <w:style w:type="character" w:customStyle="1" w:styleId="WW8Num21z0">
    <w:name w:val="WW8Num21z0"/>
    <w:uiPriority w:val="99"/>
    <w:rsid w:val="004A23A5"/>
  </w:style>
  <w:style w:type="character" w:customStyle="1" w:styleId="Fontepargpadro2">
    <w:name w:val="Fonte parág. padrão2"/>
    <w:uiPriority w:val="99"/>
    <w:rsid w:val="004A23A5"/>
  </w:style>
  <w:style w:type="character" w:customStyle="1" w:styleId="WW8Num12z0">
    <w:name w:val="WW8Num12z0"/>
    <w:uiPriority w:val="99"/>
    <w:rsid w:val="004A23A5"/>
    <w:rPr>
      <w:rFonts w:ascii="StarSymbol" w:eastAsia="StarSymbol" w:hint="eastAsia"/>
      <w:sz w:val="18"/>
    </w:rPr>
  </w:style>
  <w:style w:type="character" w:customStyle="1" w:styleId="WW8Num18z0">
    <w:name w:val="WW8Num18z0"/>
    <w:uiPriority w:val="99"/>
    <w:rsid w:val="004A23A5"/>
    <w:rPr>
      <w:color w:val="auto"/>
    </w:rPr>
  </w:style>
  <w:style w:type="character" w:customStyle="1" w:styleId="WW8Num25z0">
    <w:name w:val="WW8Num25z0"/>
    <w:uiPriority w:val="99"/>
    <w:rsid w:val="004A23A5"/>
    <w:rPr>
      <w:color w:val="000000"/>
    </w:rPr>
  </w:style>
  <w:style w:type="character" w:customStyle="1" w:styleId="WW8Num27z0">
    <w:name w:val="WW8Num27z0"/>
    <w:uiPriority w:val="99"/>
    <w:rsid w:val="004A23A5"/>
    <w:rPr>
      <w:color w:val="000000"/>
    </w:rPr>
  </w:style>
  <w:style w:type="character" w:customStyle="1" w:styleId="WW8Num41z0">
    <w:name w:val="WW8Num41z0"/>
    <w:uiPriority w:val="99"/>
    <w:rsid w:val="004A23A5"/>
    <w:rPr>
      <w:color w:val="auto"/>
    </w:rPr>
  </w:style>
  <w:style w:type="character" w:customStyle="1" w:styleId="Fontepargpadro1">
    <w:name w:val="Fonte parág. padrão1"/>
    <w:uiPriority w:val="99"/>
    <w:rsid w:val="004A23A5"/>
  </w:style>
  <w:style w:type="character" w:customStyle="1" w:styleId="Hiperlink">
    <w:name w:val="Hiperlink"/>
    <w:uiPriority w:val="99"/>
    <w:rsid w:val="004A23A5"/>
    <w:rPr>
      <w:color w:val="0000FF"/>
      <w:u w:val="single"/>
    </w:rPr>
  </w:style>
  <w:style w:type="character" w:customStyle="1" w:styleId="Smbolosdenumerao">
    <w:name w:val="Símbolos de numeração"/>
    <w:uiPriority w:val="99"/>
    <w:rsid w:val="004A23A5"/>
  </w:style>
  <w:style w:type="character" w:customStyle="1" w:styleId="txtarial8ptgray1">
    <w:name w:val="txt_arial_8pt_gray1"/>
    <w:uiPriority w:val="99"/>
    <w:rsid w:val="004A23A5"/>
    <w:rPr>
      <w:rFonts w:ascii="Verdana" w:hAnsi="Verdana" w:cs="Times New Roman" w:hint="default"/>
      <w:color w:val="666666"/>
      <w:sz w:val="16"/>
      <w:szCs w:val="16"/>
    </w:rPr>
  </w:style>
  <w:style w:type="character" w:customStyle="1" w:styleId="txtarial8ptblack1">
    <w:name w:val="txt_arial_8pt_black1"/>
    <w:uiPriority w:val="99"/>
    <w:rsid w:val="004A23A5"/>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4A23A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4A23A5"/>
  </w:style>
  <w:style w:type="numbering" w:customStyle="1" w:styleId="Semlista111">
    <w:name w:val="Sem lista111"/>
    <w:next w:val="Semlista"/>
    <w:uiPriority w:val="99"/>
    <w:semiHidden/>
    <w:rsid w:val="004A23A5"/>
  </w:style>
  <w:style w:type="numbering" w:customStyle="1" w:styleId="Semlista21">
    <w:name w:val="Sem lista21"/>
    <w:next w:val="Semlista"/>
    <w:uiPriority w:val="99"/>
    <w:semiHidden/>
    <w:rsid w:val="004A23A5"/>
  </w:style>
  <w:style w:type="table" w:customStyle="1" w:styleId="Tabelacomgrade2">
    <w:name w:val="Tabela com grade2"/>
    <w:basedOn w:val="Tabelanormal"/>
    <w:next w:val="Tabelacomgrade"/>
    <w:uiPriority w:val="59"/>
    <w:rsid w:val="004A23A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4A23A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4A23A5"/>
  </w:style>
  <w:style w:type="numbering" w:customStyle="1" w:styleId="Semlista3">
    <w:name w:val="Sem lista3"/>
    <w:next w:val="Semlista"/>
    <w:uiPriority w:val="99"/>
    <w:semiHidden/>
    <w:unhideWhenUsed/>
    <w:rsid w:val="004A23A5"/>
  </w:style>
  <w:style w:type="numbering" w:customStyle="1" w:styleId="Semlista12">
    <w:name w:val="Sem lista12"/>
    <w:next w:val="Semlista"/>
    <w:uiPriority w:val="99"/>
    <w:semiHidden/>
    <w:rsid w:val="004A23A5"/>
  </w:style>
  <w:style w:type="numbering" w:customStyle="1" w:styleId="Semlista22">
    <w:name w:val="Sem lista22"/>
    <w:next w:val="Semlista"/>
    <w:uiPriority w:val="99"/>
    <w:semiHidden/>
    <w:unhideWhenUsed/>
    <w:rsid w:val="004A23A5"/>
  </w:style>
  <w:style w:type="table" w:customStyle="1" w:styleId="Tabelacomgrade3">
    <w:name w:val="Tabela com grade3"/>
    <w:basedOn w:val="Tabelanormal"/>
    <w:next w:val="Tabelacomgrade"/>
    <w:rsid w:val="004A23A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4A23A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4A23A5"/>
  </w:style>
  <w:style w:type="numbering" w:customStyle="1" w:styleId="Semlista211">
    <w:name w:val="Sem lista211"/>
    <w:next w:val="Semlista"/>
    <w:uiPriority w:val="99"/>
    <w:semiHidden/>
    <w:rsid w:val="004A23A5"/>
  </w:style>
  <w:style w:type="table" w:customStyle="1" w:styleId="Tabelacomgrade22">
    <w:name w:val="Tabela com grade22"/>
    <w:basedOn w:val="Tabelanormal"/>
    <w:next w:val="Tabelacomgrade"/>
    <w:uiPriority w:val="59"/>
    <w:rsid w:val="004A23A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4A23A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4A23A5"/>
    <w:pPr>
      <w:spacing w:before="100" w:beforeAutospacing="1" w:after="100" w:afterAutospacing="1"/>
    </w:pPr>
    <w:rPr>
      <w:rFonts w:ascii="Calibri" w:hAnsi="Calibri"/>
      <w:color w:val="000000"/>
    </w:rPr>
  </w:style>
  <w:style w:type="paragraph" w:customStyle="1" w:styleId="font6">
    <w:name w:val="font6"/>
    <w:basedOn w:val="Normal"/>
    <w:rsid w:val="004A23A5"/>
    <w:pPr>
      <w:spacing w:before="100" w:beforeAutospacing="1" w:after="100" w:afterAutospacing="1"/>
    </w:pPr>
    <w:rPr>
      <w:rFonts w:ascii="Calibri" w:hAnsi="Calibri"/>
    </w:rPr>
  </w:style>
  <w:style w:type="numbering" w:customStyle="1" w:styleId="Semlista1111">
    <w:name w:val="Sem lista1111"/>
    <w:next w:val="Semlista"/>
    <w:uiPriority w:val="99"/>
    <w:semiHidden/>
    <w:rsid w:val="004A23A5"/>
  </w:style>
  <w:style w:type="character" w:customStyle="1" w:styleId="SemEspaamentoChar">
    <w:name w:val="Sem Espaçamento Char"/>
    <w:basedOn w:val="Fontepargpadro"/>
    <w:link w:val="SemEspaamento"/>
    <w:rsid w:val="004A23A5"/>
    <w:rPr>
      <w:sz w:val="22"/>
      <w:szCs w:val="22"/>
      <w:lang w:eastAsia="en-US"/>
    </w:rPr>
  </w:style>
  <w:style w:type="character" w:customStyle="1" w:styleId="adb">
    <w:name w:val="adb"/>
    <w:rsid w:val="004A23A5"/>
  </w:style>
  <w:style w:type="paragraph" w:customStyle="1" w:styleId="WW-ContedodaTabela11111111111111">
    <w:name w:val="WW-Conteúdo da Tabela11111111111111"/>
    <w:basedOn w:val="Corpodetexto"/>
    <w:rsid w:val="004A23A5"/>
    <w:pPr>
      <w:widowControl w:val="0"/>
      <w:suppressLineNumbers/>
      <w:suppressAutoHyphens/>
      <w:autoSpaceDE w:val="0"/>
      <w:spacing w:line="240" w:lineRule="auto"/>
    </w:pPr>
    <w:rPr>
      <w:rFonts w:ascii="Times New Roman" w:eastAsia="Lucida Sans Unicode" w:hAnsi="Times New Roman"/>
      <w:sz w:val="24"/>
      <w:szCs w:val="20"/>
      <w:lang w:val="x-none" w:eastAsia="ar-SA"/>
    </w:rPr>
  </w:style>
  <w:style w:type="paragraph" w:customStyle="1" w:styleId="padro">
    <w:name w:val="padro"/>
    <w:basedOn w:val="Normal"/>
    <w:rsid w:val="004A23A5"/>
    <w:pPr>
      <w:suppressAutoHyphens/>
      <w:snapToGrid w:val="0"/>
    </w:pPr>
    <w:rPr>
      <w:lang w:eastAsia="ar-SA"/>
    </w:rPr>
  </w:style>
  <w:style w:type="numbering" w:customStyle="1" w:styleId="Semlista2111">
    <w:name w:val="Sem lista2111"/>
    <w:next w:val="Semlista"/>
    <w:uiPriority w:val="99"/>
    <w:semiHidden/>
    <w:rsid w:val="004A23A5"/>
  </w:style>
  <w:style w:type="numbering" w:customStyle="1" w:styleId="Semlista4">
    <w:name w:val="Sem lista4"/>
    <w:next w:val="Semlista"/>
    <w:uiPriority w:val="99"/>
    <w:semiHidden/>
    <w:unhideWhenUsed/>
    <w:rsid w:val="004A23A5"/>
  </w:style>
  <w:style w:type="numbering" w:customStyle="1" w:styleId="Semlista13">
    <w:name w:val="Sem lista13"/>
    <w:next w:val="Semlista"/>
    <w:uiPriority w:val="99"/>
    <w:semiHidden/>
    <w:unhideWhenUsed/>
    <w:rsid w:val="004A23A5"/>
  </w:style>
  <w:style w:type="numbering" w:customStyle="1" w:styleId="Semlista113">
    <w:name w:val="Sem lista113"/>
    <w:next w:val="Semlista"/>
    <w:uiPriority w:val="99"/>
    <w:semiHidden/>
    <w:rsid w:val="004A23A5"/>
  </w:style>
  <w:style w:type="numbering" w:customStyle="1" w:styleId="Semlista23">
    <w:name w:val="Sem lista23"/>
    <w:next w:val="Semlista"/>
    <w:uiPriority w:val="99"/>
    <w:semiHidden/>
    <w:unhideWhenUsed/>
    <w:rsid w:val="004A23A5"/>
  </w:style>
  <w:style w:type="table" w:customStyle="1" w:styleId="Tabelacomgrade12">
    <w:name w:val="Tabela com grade12"/>
    <w:basedOn w:val="Tabelanormal"/>
    <w:next w:val="Tabelacomgrade"/>
    <w:rsid w:val="004A23A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4A23A5"/>
  </w:style>
  <w:style w:type="numbering" w:customStyle="1" w:styleId="Semlista212">
    <w:name w:val="Sem lista212"/>
    <w:next w:val="Semlista"/>
    <w:uiPriority w:val="99"/>
    <w:semiHidden/>
    <w:rsid w:val="004A23A5"/>
  </w:style>
  <w:style w:type="table" w:customStyle="1" w:styleId="Tabelacomgrade23">
    <w:name w:val="Tabela com grade23"/>
    <w:basedOn w:val="Tabelanormal"/>
    <w:next w:val="Tabelacomgrade"/>
    <w:uiPriority w:val="59"/>
    <w:rsid w:val="004A23A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4A23A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4A23A5"/>
  </w:style>
  <w:style w:type="numbering" w:customStyle="1" w:styleId="Semlista121">
    <w:name w:val="Sem lista121"/>
    <w:next w:val="Semlista"/>
    <w:uiPriority w:val="99"/>
    <w:semiHidden/>
    <w:rsid w:val="004A23A5"/>
  </w:style>
  <w:style w:type="numbering" w:customStyle="1" w:styleId="Semlista221">
    <w:name w:val="Sem lista221"/>
    <w:next w:val="Semlista"/>
    <w:uiPriority w:val="99"/>
    <w:semiHidden/>
    <w:unhideWhenUsed/>
    <w:rsid w:val="004A23A5"/>
  </w:style>
  <w:style w:type="table" w:customStyle="1" w:styleId="Tabelacomgrade31">
    <w:name w:val="Tabela com grade31"/>
    <w:basedOn w:val="Tabelanormal"/>
    <w:next w:val="Tabelacomgrade"/>
    <w:rsid w:val="004A23A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4A23A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4A23A5"/>
  </w:style>
  <w:style w:type="numbering" w:customStyle="1" w:styleId="Semlista2112">
    <w:name w:val="Sem lista2112"/>
    <w:next w:val="Semlista"/>
    <w:uiPriority w:val="99"/>
    <w:semiHidden/>
    <w:rsid w:val="004A23A5"/>
  </w:style>
  <w:style w:type="table" w:customStyle="1" w:styleId="Tabelacomgrade221">
    <w:name w:val="Tabela com grade221"/>
    <w:basedOn w:val="Tabelanormal"/>
    <w:next w:val="Tabelacomgrade"/>
    <w:uiPriority w:val="59"/>
    <w:rsid w:val="004A23A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4A23A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4A23A5"/>
    <w:pPr>
      <w:spacing w:before="100" w:beforeAutospacing="1" w:after="100" w:afterAutospacing="1"/>
    </w:pPr>
    <w:rPr>
      <w:rFonts w:ascii="Calibri" w:hAnsi="Calibri"/>
      <w:i/>
      <w:iCs/>
      <w:color w:val="000000"/>
      <w:sz w:val="16"/>
      <w:szCs w:val="16"/>
    </w:rPr>
  </w:style>
  <w:style w:type="paragraph" w:customStyle="1" w:styleId="TextosemFormatao2">
    <w:name w:val="Texto sem Formatação2"/>
    <w:basedOn w:val="Normal"/>
    <w:rsid w:val="004A23A5"/>
    <w:pPr>
      <w:suppressAutoHyphens/>
    </w:pPr>
    <w:rPr>
      <w:rFonts w:ascii="Courier New" w:hAnsi="Courier New" w:cs="Courier New"/>
      <w:sz w:val="20"/>
      <w:szCs w:val="20"/>
      <w:lang w:eastAsia="ar-SA"/>
    </w:rPr>
  </w:style>
  <w:style w:type="paragraph" w:customStyle="1" w:styleId="TextosemFormatao4">
    <w:name w:val="Texto sem Formatação4"/>
    <w:basedOn w:val="Normal"/>
    <w:rsid w:val="004A23A5"/>
    <w:pPr>
      <w:suppressAutoHyphens/>
    </w:pPr>
    <w:rPr>
      <w:rFonts w:ascii="Courier New" w:hAnsi="Courier New" w:cs="Courier New"/>
      <w:sz w:val="20"/>
      <w:szCs w:val="20"/>
      <w:lang w:eastAsia="ar-SA"/>
    </w:rPr>
  </w:style>
  <w:style w:type="paragraph" w:customStyle="1" w:styleId="Avanocorpodotexto">
    <w:name w:val="Avanço corpo do texto"/>
    <w:basedOn w:val="Normal"/>
    <w:rsid w:val="004A23A5"/>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4A23A5"/>
    <w:pPr>
      <w:keepNext/>
      <w:suppressAutoHyphens/>
      <w:spacing w:after="160" w:line="100" w:lineRule="atLeast"/>
      <w:jc w:val="both"/>
    </w:pPr>
    <w:rPr>
      <w:rFonts w:ascii="Times New Roman" w:eastAsia="Arial" w:hAnsi="Times New Roman"/>
      <w:szCs w:val="20"/>
      <w:lang w:eastAsia="ar-SA"/>
    </w:rPr>
  </w:style>
  <w:style w:type="paragraph" w:customStyle="1" w:styleId="Padro0">
    <w:name w:val="Padrão"/>
    <w:rsid w:val="004A23A5"/>
    <w:pPr>
      <w:tabs>
        <w:tab w:val="left" w:pos="708"/>
      </w:tabs>
      <w:suppressAutoHyphens/>
      <w:spacing w:after="160" w:line="252" w:lineRule="atLeast"/>
    </w:pPr>
    <w:rPr>
      <w:rFonts w:ascii="Times New Roman" w:eastAsia="Times New Roman" w:hAnsi="Times New Roman"/>
      <w:color w:val="00000A"/>
      <w:lang w:eastAsia="zh-CN" w:bidi="hi-IN"/>
    </w:rPr>
  </w:style>
  <w:style w:type="paragraph" w:customStyle="1" w:styleId="western">
    <w:name w:val="western"/>
    <w:basedOn w:val="Normal"/>
    <w:rsid w:val="004A23A5"/>
    <w:pPr>
      <w:spacing w:before="100" w:after="119"/>
    </w:pPr>
    <w:rPr>
      <w:lang w:eastAsia="ar-SA"/>
    </w:rPr>
  </w:style>
  <w:style w:type="paragraph" w:customStyle="1" w:styleId="Corpodotexto">
    <w:name w:val="Corpo do texto"/>
    <w:basedOn w:val="Normal"/>
    <w:rsid w:val="004A23A5"/>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paragraph" w:customStyle="1" w:styleId="Standard">
    <w:name w:val="Standard"/>
    <w:rsid w:val="004A23A5"/>
    <w:pPr>
      <w:suppressAutoHyphens/>
      <w:textAlignment w:val="baseline"/>
    </w:pPr>
    <w:rPr>
      <w:rFonts w:ascii="Times New Roman" w:eastAsia="Arial" w:hAnsi="Times New Roman"/>
      <w:kern w:val="1"/>
      <w:lang w:eastAsia="ar-SA"/>
    </w:rPr>
  </w:style>
  <w:style w:type="character" w:customStyle="1" w:styleId="Corpodetexto3Char1">
    <w:name w:val="Corpo de texto 3 Char1"/>
    <w:uiPriority w:val="99"/>
    <w:semiHidden/>
    <w:rsid w:val="004A23A5"/>
    <w:rPr>
      <w:rFonts w:ascii="Times New Roman" w:eastAsia="Times New Roman" w:hAnsi="Times New Roman" w:cs="Times New Roman"/>
      <w:sz w:val="16"/>
      <w:szCs w:val="16"/>
      <w:lang w:eastAsia="ar-SA"/>
    </w:rPr>
  </w:style>
  <w:style w:type="character" w:customStyle="1" w:styleId="LinkdaInternet">
    <w:name w:val="Link da Internet"/>
    <w:rsid w:val="004A23A5"/>
    <w:rPr>
      <w:color w:val="0563C1"/>
      <w:u w:val="single"/>
      <w:lang w:val="pt-BR" w:eastAsia="pt-BR" w:bidi="pt-BR"/>
    </w:rPr>
  </w:style>
  <w:style w:type="paragraph" w:customStyle="1" w:styleId="TextosemFormatao3">
    <w:name w:val="Texto sem Formatação3"/>
    <w:basedOn w:val="Normal"/>
    <w:rsid w:val="004A23A5"/>
    <w:pPr>
      <w:suppressAutoHyphens/>
    </w:pPr>
    <w:rPr>
      <w:rFonts w:ascii="Courier New" w:hAnsi="Courier New" w:cs="Courier New"/>
      <w:sz w:val="20"/>
      <w:szCs w:val="20"/>
      <w:lang w:eastAsia="ar-SA"/>
    </w:rPr>
  </w:style>
  <w:style w:type="paragraph" w:customStyle="1" w:styleId="Corpodetexto35">
    <w:name w:val="Corpo de texto 35"/>
    <w:basedOn w:val="Normal"/>
    <w:rsid w:val="004A23A5"/>
    <w:pPr>
      <w:suppressAutoHyphens/>
      <w:spacing w:after="120"/>
    </w:pPr>
    <w:rPr>
      <w:sz w:val="16"/>
      <w:szCs w:val="16"/>
      <w:lang w:eastAsia="ar-SA"/>
    </w:rPr>
  </w:style>
  <w:style w:type="paragraph" w:customStyle="1" w:styleId="Ttulo11">
    <w:name w:val="Título11"/>
    <w:basedOn w:val="Normal"/>
    <w:next w:val="Subttulo"/>
    <w:rsid w:val="004A23A5"/>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4A23A5"/>
    <w:pPr>
      <w:suppressAutoHyphens/>
    </w:pPr>
    <w:rPr>
      <w:rFonts w:ascii="Courier New" w:hAnsi="Courier New" w:cs="Courier New"/>
      <w:sz w:val="20"/>
      <w:szCs w:val="20"/>
      <w:lang w:eastAsia="ar-SA"/>
    </w:rPr>
  </w:style>
  <w:style w:type="paragraph" w:customStyle="1" w:styleId="cjk1">
    <w:name w:val="cjk1"/>
    <w:basedOn w:val="Normal"/>
    <w:rsid w:val="004A23A5"/>
    <w:pPr>
      <w:spacing w:before="100"/>
    </w:pPr>
    <w:rPr>
      <w:i/>
      <w:iCs/>
      <w:lang w:eastAsia="ar-SA"/>
    </w:rPr>
  </w:style>
  <w:style w:type="character" w:customStyle="1" w:styleId="object">
    <w:name w:val="object"/>
    <w:rsid w:val="004A23A5"/>
  </w:style>
  <w:style w:type="paragraph" w:customStyle="1" w:styleId="Textosimples">
    <w:name w:val="Texto simples"/>
    <w:basedOn w:val="Normal"/>
    <w:rsid w:val="004A23A5"/>
    <w:pPr>
      <w:suppressAutoHyphens/>
    </w:pPr>
    <w:rPr>
      <w:rFonts w:ascii="Courier New" w:hAnsi="Courier New" w:cs="Courier New"/>
      <w:sz w:val="20"/>
      <w:szCs w:val="20"/>
      <w:lang w:eastAsia="ar-SA"/>
    </w:rPr>
  </w:style>
  <w:style w:type="paragraph" w:customStyle="1" w:styleId="TextosemFormatao9">
    <w:name w:val="Texto sem Formatação9"/>
    <w:basedOn w:val="Normal"/>
    <w:rsid w:val="004A23A5"/>
    <w:pPr>
      <w:suppressAutoHyphens/>
    </w:pPr>
    <w:rPr>
      <w:rFonts w:ascii="Courier New" w:hAnsi="Courier New" w:cs="Courier New"/>
      <w:sz w:val="20"/>
      <w:szCs w:val="20"/>
      <w:lang w:eastAsia="ar-SA"/>
    </w:rPr>
  </w:style>
  <w:style w:type="character" w:customStyle="1" w:styleId="TextosemFormataoChar1">
    <w:name w:val="Texto sem Formatação Char1"/>
    <w:uiPriority w:val="99"/>
    <w:semiHidden/>
    <w:rsid w:val="004A23A5"/>
    <w:rPr>
      <w:rFonts w:ascii="Consolas" w:hAnsi="Consolas" w:cs="Consolas"/>
      <w:sz w:val="21"/>
      <w:szCs w:val="21"/>
    </w:rPr>
  </w:style>
  <w:style w:type="paragraph" w:customStyle="1" w:styleId="Cabealho1">
    <w:name w:val="Cabeçalho1"/>
    <w:basedOn w:val="Normal"/>
    <w:rsid w:val="004A23A5"/>
    <w:pPr>
      <w:tabs>
        <w:tab w:val="center" w:pos="4419"/>
        <w:tab w:val="right" w:pos="8838"/>
      </w:tabs>
    </w:pPr>
    <w:rPr>
      <w:rFonts w:cs="Arial"/>
      <w:szCs w:val="20"/>
    </w:rPr>
  </w:style>
  <w:style w:type="paragraph" w:customStyle="1" w:styleId="Normal0">
    <w:name w:val="[Normal]"/>
    <w:rsid w:val="004A23A5"/>
    <w:pPr>
      <w:widowControl w:val="0"/>
    </w:pPr>
    <w:rPr>
      <w:rFonts w:ascii="Arial" w:eastAsia="Arial" w:hAnsi="Arial" w:cs="Arial"/>
      <w:szCs w:val="20"/>
    </w:rPr>
  </w:style>
  <w:style w:type="paragraph" w:customStyle="1" w:styleId="Sumrio11">
    <w:name w:val="Sumário 11"/>
    <w:basedOn w:val="Normal"/>
    <w:next w:val="Corpodetexto31"/>
    <w:rsid w:val="004A23A5"/>
    <w:pPr>
      <w:spacing w:before="120" w:after="120" w:line="360" w:lineRule="auto"/>
      <w:jc w:val="both"/>
    </w:pPr>
    <w:rPr>
      <w:rFonts w:cs="Arial"/>
      <w:b/>
      <w:sz w:val="20"/>
      <w:szCs w:val="20"/>
    </w:rPr>
  </w:style>
  <w:style w:type="paragraph" w:customStyle="1" w:styleId="Ttulo110">
    <w:name w:val="Título 11"/>
    <w:basedOn w:val="Normal"/>
    <w:next w:val="Corpodetexto31"/>
    <w:rsid w:val="004A23A5"/>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4A23A5"/>
    <w:pPr>
      <w:spacing w:line="360" w:lineRule="auto"/>
      <w:ind w:left="709"/>
    </w:pPr>
    <w:rPr>
      <w:rFonts w:ascii="Arial" w:eastAsia="Arial" w:hAnsi="Arial" w:cs="Arial"/>
      <w:sz w:val="20"/>
      <w:szCs w:val="20"/>
    </w:rPr>
  </w:style>
  <w:style w:type="paragraph" w:customStyle="1" w:styleId="Rodap1">
    <w:name w:val="Rodapé1"/>
    <w:basedOn w:val="Normal"/>
    <w:rsid w:val="004A23A5"/>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4A23A5"/>
    <w:pPr>
      <w:widowControl w:val="0"/>
      <w:spacing w:before="120" w:after="120"/>
      <w:jc w:val="both"/>
    </w:pPr>
    <w:rPr>
      <w:rFonts w:ascii="Arial" w:eastAsia="Arial" w:hAnsi="Arial" w:cs="Arial"/>
      <w:b/>
      <w:szCs w:val="20"/>
    </w:rPr>
  </w:style>
  <w:style w:type="paragraph" w:customStyle="1" w:styleId="Cabealho2">
    <w:name w:val="Cabeçalho2"/>
    <w:basedOn w:val="Normal"/>
    <w:rsid w:val="004A23A5"/>
    <w:pPr>
      <w:tabs>
        <w:tab w:val="center" w:pos="4419"/>
        <w:tab w:val="right" w:pos="8838"/>
      </w:tabs>
    </w:pPr>
    <w:rPr>
      <w:rFonts w:cs="Arial"/>
      <w:szCs w:val="20"/>
    </w:rPr>
  </w:style>
  <w:style w:type="paragraph" w:customStyle="1" w:styleId="Corpodetexto1">
    <w:name w:val="Corpo de texto1"/>
    <w:basedOn w:val="Normal"/>
    <w:rsid w:val="004A23A5"/>
    <w:pPr>
      <w:jc w:val="both"/>
    </w:pPr>
    <w:rPr>
      <w:rFonts w:ascii="Tahoma" w:eastAsia="Tahoma" w:hAnsi="Tahoma" w:cs="Arial"/>
      <w:szCs w:val="20"/>
    </w:rPr>
  </w:style>
  <w:style w:type="paragraph" w:customStyle="1" w:styleId="Subttulo1">
    <w:name w:val="Subtítulo1"/>
    <w:basedOn w:val="Normal"/>
    <w:rsid w:val="004A23A5"/>
    <w:pPr>
      <w:spacing w:line="360" w:lineRule="auto"/>
    </w:pPr>
    <w:rPr>
      <w:rFonts w:cs="Arial"/>
      <w:b/>
      <w:szCs w:val="20"/>
    </w:rPr>
  </w:style>
  <w:style w:type="paragraph" w:customStyle="1" w:styleId="Ttulo91">
    <w:name w:val="Título 91"/>
    <w:basedOn w:val="Normal"/>
    <w:next w:val="Corpodetexto31"/>
    <w:rsid w:val="004A23A5"/>
    <w:pPr>
      <w:keepNext/>
    </w:pPr>
    <w:rPr>
      <w:rFonts w:ascii="Tahoma" w:eastAsia="Tahoma" w:hAnsi="Tahoma" w:cs="Arial"/>
      <w:szCs w:val="20"/>
    </w:rPr>
  </w:style>
  <w:style w:type="character" w:customStyle="1" w:styleId="Hyperlink1">
    <w:name w:val="Hyperlink1"/>
    <w:rsid w:val="004A23A5"/>
    <w:rPr>
      <w:color w:val="0000FF"/>
      <w:u w:val="single"/>
    </w:rPr>
  </w:style>
  <w:style w:type="paragraph" w:customStyle="1" w:styleId="11-Subitens-Alt2">
    <w:name w:val="1.1. - Subitens - Alt + 2"/>
    <w:basedOn w:val="Normal0"/>
    <w:rsid w:val="004A23A5"/>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4A23A5"/>
    <w:rPr>
      <w:rFonts w:ascii="Times New Roman" w:eastAsia="Times New Roman" w:hAnsi="Times New Roman"/>
    </w:rPr>
  </w:style>
  <w:style w:type="paragraph" w:customStyle="1" w:styleId="titulo">
    <w:name w:val="titulo"/>
    <w:basedOn w:val="Normal"/>
    <w:rsid w:val="004A23A5"/>
    <w:pPr>
      <w:spacing w:before="120"/>
      <w:jc w:val="both"/>
    </w:pPr>
    <w:rPr>
      <w:b/>
      <w:szCs w:val="20"/>
      <w:lang w:val="pt-PT"/>
    </w:rPr>
  </w:style>
  <w:style w:type="character" w:customStyle="1" w:styleId="PargrafodaListaChar">
    <w:name w:val="Parágrafo da Lista Char"/>
    <w:aliases w:val="Marcadores PDTI Char,Itemização Char,PPP 04 Char"/>
    <w:link w:val="PargrafodaLista"/>
    <w:uiPriority w:val="34"/>
    <w:rsid w:val="006C7486"/>
    <w:rPr>
      <w:rFonts w:ascii="Arial" w:eastAsia="Arial" w:hAnsi="Arial"/>
      <w:sz w:val="22"/>
      <w:szCs w:val="22"/>
      <w:lang w:eastAsia="en-US"/>
    </w:rPr>
  </w:style>
  <w:style w:type="character" w:customStyle="1" w:styleId="GradeColorida-nfase1Char">
    <w:name w:val="Grade Colorida - Ênfase 1 Char"/>
    <w:link w:val="GradeColorida-nfase11"/>
    <w:uiPriority w:val="29"/>
    <w:locked/>
    <w:rsid w:val="00731F8D"/>
    <w:rPr>
      <w:rFonts w:ascii="Arial" w:hAnsi="Arial" w:cs="Tahoma"/>
      <w:i/>
      <w:iCs/>
      <w:color w:val="000000"/>
      <w:shd w:val="clear" w:color="auto" w:fill="FFFFCC"/>
    </w:rPr>
  </w:style>
  <w:style w:type="paragraph" w:customStyle="1" w:styleId="GradeColorida-nfase11">
    <w:name w:val="Grade Colorida - Ênfase 11"/>
    <w:basedOn w:val="Normal"/>
    <w:next w:val="Normal"/>
    <w:link w:val="GradeColorida-nfase1Char"/>
    <w:uiPriority w:val="29"/>
    <w:qFormat/>
    <w:rsid w:val="00731F8D"/>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rPr>
  </w:style>
  <w:style w:type="character" w:customStyle="1" w:styleId="citao2Char">
    <w:name w:val="citação 2 Char"/>
    <w:basedOn w:val="GradeColorida-nfase1Char"/>
    <w:link w:val="citao2"/>
    <w:locked/>
    <w:rsid w:val="00731F8D"/>
    <w:rPr>
      <w:rFonts w:ascii="Arial" w:hAnsi="Arial" w:cs="Tahoma"/>
      <w:i/>
      <w:iCs/>
      <w:color w:val="000000"/>
      <w:shd w:val="clear" w:color="auto" w:fill="FFFFCC"/>
    </w:rPr>
  </w:style>
  <w:style w:type="paragraph" w:customStyle="1" w:styleId="citao2">
    <w:name w:val="citação 2"/>
    <w:basedOn w:val="GradeColorida-nfase11"/>
    <w:link w:val="citao2Char"/>
    <w:qFormat/>
    <w:rsid w:val="00731F8D"/>
  </w:style>
  <w:style w:type="character" w:customStyle="1" w:styleId="normalchar1">
    <w:name w:val="normal__char1"/>
    <w:rsid w:val="00731F8D"/>
    <w:rPr>
      <w:rFonts w:ascii="Arial" w:hAnsi="Arial" w:cs="Arial" w:hint="default"/>
      <w:strike w:val="0"/>
      <w:dstrike w:val="0"/>
      <w:sz w:val="24"/>
      <w:szCs w:val="24"/>
      <w:u w:val="none"/>
      <w:effect w:val="none"/>
    </w:rPr>
  </w:style>
  <w:style w:type="paragraph" w:customStyle="1" w:styleId="04partenormativa">
    <w:name w:val="04partenormativa"/>
    <w:basedOn w:val="Normal"/>
    <w:rsid w:val="007C6506"/>
    <w:pPr>
      <w:spacing w:before="100" w:beforeAutospacing="1" w:after="100" w:afterAutospacing="1"/>
    </w:pPr>
  </w:style>
  <w:style w:type="table" w:customStyle="1" w:styleId="TableNormal1">
    <w:name w:val="Table Normal1"/>
    <w:uiPriority w:val="2"/>
    <w:semiHidden/>
    <w:unhideWhenUsed/>
    <w:qFormat/>
    <w:rsid w:val="007D2CB7"/>
    <w:pPr>
      <w:widowControl w:val="0"/>
      <w:autoSpaceDE w:val="0"/>
      <w:autoSpaceDN w:val="0"/>
    </w:pPr>
    <w:rPr>
      <w:rFonts w:ascii="Times New Roman" w:eastAsiaTheme="minorHAnsi" w:hAnsi="Times New Roman"/>
      <w:lang w:val="en-US" w:eastAsia="en-US"/>
    </w:rPr>
    <w:tblPr>
      <w:tblInd w:w="0" w:type="dxa"/>
      <w:tblCellMar>
        <w:top w:w="0" w:type="dxa"/>
        <w:left w:w="0" w:type="dxa"/>
        <w:bottom w:w="0" w:type="dxa"/>
        <w:right w:w="0" w:type="dxa"/>
      </w:tblCellMar>
    </w:tblPr>
  </w:style>
  <w:style w:type="character" w:styleId="TextodoEspaoReservado">
    <w:name w:val="Placeholder Text"/>
    <w:basedOn w:val="Fontepargpadro"/>
    <w:uiPriority w:val="99"/>
    <w:semiHidden/>
    <w:rsid w:val="007D2CB7"/>
    <w:rPr>
      <w:color w:val="808080"/>
    </w:rPr>
  </w:style>
  <w:style w:type="character" w:styleId="nfaseIntensa">
    <w:name w:val="Intense Emphasis"/>
    <w:basedOn w:val="Fontepargpadro"/>
    <w:uiPriority w:val="21"/>
    <w:rsid w:val="007D2CB7"/>
    <w:rPr>
      <w:i/>
      <w:iCs/>
      <w:color w:val="4472C4" w:themeColor="accent1"/>
    </w:rPr>
  </w:style>
  <w:style w:type="paragraph" w:customStyle="1" w:styleId="paragraph">
    <w:name w:val="paragraph"/>
    <w:basedOn w:val="Normal"/>
    <w:rsid w:val="00554207"/>
    <w:pPr>
      <w:spacing w:before="100" w:beforeAutospacing="1" w:after="100" w:afterAutospacing="1"/>
    </w:pPr>
  </w:style>
  <w:style w:type="character" w:customStyle="1" w:styleId="normaltextrun">
    <w:name w:val="normaltextrun"/>
    <w:basedOn w:val="Fontepargpadro"/>
    <w:rsid w:val="00554207"/>
  </w:style>
  <w:style w:type="character" w:customStyle="1" w:styleId="eop">
    <w:name w:val="eop"/>
    <w:basedOn w:val="Fontepargpadro"/>
    <w:rsid w:val="00554207"/>
  </w:style>
  <w:style w:type="character" w:customStyle="1" w:styleId="contextualspellingandgrammarerror">
    <w:name w:val="contextualspellingandgrammarerror"/>
    <w:basedOn w:val="Fontepargpadro"/>
    <w:rsid w:val="00554207"/>
  </w:style>
  <w:style w:type="character" w:customStyle="1" w:styleId="spellingerror">
    <w:name w:val="spellingerror"/>
    <w:rsid w:val="00A90C87"/>
  </w:style>
  <w:style w:type="character" w:styleId="MenoPendente">
    <w:name w:val="Unresolved Mention"/>
    <w:basedOn w:val="Fontepargpadro"/>
    <w:uiPriority w:val="99"/>
    <w:semiHidden/>
    <w:unhideWhenUsed/>
    <w:rsid w:val="0043463E"/>
    <w:rPr>
      <w:color w:val="605E5C"/>
      <w:shd w:val="clear" w:color="auto" w:fill="E1DFDD"/>
    </w:rPr>
  </w:style>
  <w:style w:type="paragraph" w:customStyle="1" w:styleId="Nivel01">
    <w:name w:val="Nivel 01"/>
    <w:basedOn w:val="Ttulo1"/>
    <w:next w:val="Normal"/>
    <w:link w:val="Nivel01Char"/>
    <w:autoRedefine/>
    <w:qFormat/>
    <w:rsid w:val="00CA63EA"/>
    <w:pPr>
      <w:tabs>
        <w:tab w:val="left" w:pos="567"/>
      </w:tabs>
      <w:spacing w:before="0" w:line="240" w:lineRule="auto"/>
      <w:jc w:val="both"/>
    </w:pPr>
    <w:rPr>
      <w:rFonts w:ascii="Garamond" w:eastAsiaTheme="majorEastAsia" w:hAnsi="Garamond" w:cs="Arial"/>
      <w:color w:val="auto"/>
      <w:sz w:val="24"/>
      <w:szCs w:val="24"/>
      <w:lang w:eastAsia="pt-BR"/>
    </w:rPr>
  </w:style>
  <w:style w:type="character" w:customStyle="1" w:styleId="Nivel01Char">
    <w:name w:val="Nivel 01 Char"/>
    <w:basedOn w:val="Fontepargpadro"/>
    <w:link w:val="Nivel01"/>
    <w:rsid w:val="00CA63EA"/>
    <w:rPr>
      <w:rFonts w:ascii="Garamond" w:eastAsiaTheme="majorEastAsia" w:hAnsi="Garamond" w:cs="Arial"/>
      <w:b/>
      <w:bCs/>
    </w:rPr>
  </w:style>
  <w:style w:type="paragraph" w:customStyle="1" w:styleId="Nvel2-Red">
    <w:name w:val="Nível 2 -Red"/>
    <w:basedOn w:val="Nivel2"/>
    <w:link w:val="Nvel2-RedChar"/>
    <w:qFormat/>
    <w:rsid w:val="00CA63EA"/>
    <w:pPr>
      <w:numPr>
        <w:numId w:val="1"/>
      </w:numPr>
      <w:ind w:left="0" w:firstLine="0"/>
    </w:pPr>
    <w:rPr>
      <w:rFonts w:ascii="Arial" w:eastAsiaTheme="minorEastAsia" w:hAnsi="Arial" w:cs="Arial"/>
      <w:i/>
      <w:iCs/>
      <w:color w:val="FF0000"/>
    </w:rPr>
  </w:style>
  <w:style w:type="paragraph" w:customStyle="1" w:styleId="Nvel3-R">
    <w:name w:val="Nível 3-R"/>
    <w:basedOn w:val="Nivel3"/>
    <w:link w:val="Nvel3-RChar"/>
    <w:qFormat/>
    <w:rsid w:val="00CA63EA"/>
    <w:pPr>
      <w:numPr>
        <w:numId w:val="1"/>
      </w:numPr>
      <w:ind w:left="284" w:firstLine="0"/>
    </w:pPr>
    <w:rPr>
      <w:rFonts w:eastAsiaTheme="minorEastAsia"/>
      <w:i/>
      <w:iCs/>
      <w:color w:val="FF0000"/>
    </w:rPr>
  </w:style>
  <w:style w:type="character" w:customStyle="1" w:styleId="Nvel2-RedChar">
    <w:name w:val="Nível 2 -Red Char"/>
    <w:basedOn w:val="Nivel2Char"/>
    <w:link w:val="Nvel2-Red"/>
    <w:rsid w:val="00CA63EA"/>
    <w:rPr>
      <w:rFonts w:ascii="Arial" w:eastAsiaTheme="minorEastAsia" w:hAnsi="Arial" w:cs="Arial"/>
      <w:i/>
      <w:iCs/>
      <w:color w:val="FF0000"/>
      <w:sz w:val="20"/>
      <w:szCs w:val="20"/>
    </w:rPr>
  </w:style>
  <w:style w:type="character" w:customStyle="1" w:styleId="Nivel3Char">
    <w:name w:val="Nivel 3 Char"/>
    <w:basedOn w:val="Fontepargpadro"/>
    <w:link w:val="Nivel3"/>
    <w:rsid w:val="00CA63EA"/>
    <w:rPr>
      <w:rFonts w:ascii="Ecofont_Spranq_eco_Sans" w:eastAsia="Arial Unicode MS" w:hAnsi="Ecofont_Spranq_eco_Sans" w:cs="Arial"/>
      <w:color w:val="000000"/>
      <w:sz w:val="20"/>
      <w:szCs w:val="20"/>
    </w:rPr>
  </w:style>
  <w:style w:type="character" w:customStyle="1" w:styleId="Nvel3-RChar">
    <w:name w:val="Nível 3-R Char"/>
    <w:basedOn w:val="Nivel3Char"/>
    <w:link w:val="Nvel3-R"/>
    <w:rsid w:val="00CA63EA"/>
    <w:rPr>
      <w:rFonts w:ascii="Ecofont_Spranq_eco_Sans" w:eastAsiaTheme="minorEastAsia" w:hAnsi="Ecofont_Spranq_eco_Sans" w:cs="Arial"/>
      <w:i/>
      <w:iCs/>
      <w:color w:val="FF0000"/>
      <w:sz w:val="20"/>
      <w:szCs w:val="20"/>
    </w:rPr>
  </w:style>
  <w:style w:type="paragraph" w:customStyle="1" w:styleId="Prembulo">
    <w:name w:val="Preâmbulo"/>
    <w:basedOn w:val="Normal"/>
    <w:link w:val="PrembuloChar"/>
    <w:qFormat/>
    <w:rsid w:val="00CA63EA"/>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CA63EA"/>
    <w:rPr>
      <w:rFonts w:ascii="Arial" w:eastAsia="Arial" w:hAnsi="Arial" w:cs="Arial"/>
      <w:bCs/>
      <w:sz w:val="20"/>
      <w:szCs w:val="20"/>
    </w:rPr>
  </w:style>
  <w:style w:type="paragraph" w:customStyle="1" w:styleId="Nvel4">
    <w:name w:val="Nível 4"/>
    <w:basedOn w:val="Normal"/>
    <w:link w:val="Nvel4Char"/>
    <w:qFormat/>
    <w:rsid w:val="00CA1432"/>
    <w:pPr>
      <w:spacing w:before="120" w:after="120" w:line="276" w:lineRule="auto"/>
      <w:ind w:left="567"/>
      <w:jc w:val="both"/>
    </w:pPr>
    <w:rPr>
      <w:rFonts w:ascii="Arial" w:hAnsi="Arial" w:cs="Arial"/>
      <w:color w:val="FF0000"/>
      <w:sz w:val="20"/>
      <w:szCs w:val="20"/>
    </w:rPr>
  </w:style>
  <w:style w:type="paragraph" w:customStyle="1" w:styleId="SubTitNN">
    <w:name w:val="SubTitNN"/>
    <w:basedOn w:val="Normal"/>
    <w:link w:val="SubTitNNChar"/>
    <w:qFormat/>
    <w:rsid w:val="00CA1432"/>
    <w:pPr>
      <w:spacing w:before="240" w:after="120" w:line="276" w:lineRule="auto"/>
      <w:jc w:val="both"/>
    </w:pPr>
    <w:rPr>
      <w:rFonts w:ascii="Arial" w:hAnsi="Arial" w:cs="Arial"/>
      <w:b/>
      <w:bCs/>
      <w:iCs/>
      <w:sz w:val="20"/>
      <w:szCs w:val="20"/>
    </w:rPr>
  </w:style>
  <w:style w:type="character" w:customStyle="1" w:styleId="SubTitNNChar">
    <w:name w:val="SubTitNN Char"/>
    <w:basedOn w:val="Fontepargpadro"/>
    <w:link w:val="SubTitNN"/>
    <w:rsid w:val="00CA1432"/>
    <w:rPr>
      <w:rFonts w:ascii="Arial" w:eastAsia="Times New Roman" w:hAnsi="Arial" w:cs="Arial"/>
      <w:b/>
      <w:bCs/>
      <w:iCs/>
      <w:sz w:val="20"/>
      <w:szCs w:val="20"/>
    </w:rPr>
  </w:style>
  <w:style w:type="paragraph" w:customStyle="1" w:styleId="Nvel3">
    <w:name w:val="Nível 3"/>
    <w:basedOn w:val="Nvel3-R"/>
    <w:link w:val="Nvel3Char"/>
    <w:qFormat/>
    <w:rsid w:val="00CA1432"/>
    <w:pPr>
      <w:numPr>
        <w:numId w:val="0"/>
      </w:numPr>
      <w:ind w:left="284"/>
    </w:pPr>
    <w:rPr>
      <w:rFonts w:ascii="Arial" w:eastAsia="Times New Roman" w:hAnsi="Arial"/>
      <w:i w:val="0"/>
      <w:iCs w:val="0"/>
    </w:rPr>
  </w:style>
  <w:style w:type="character" w:customStyle="1" w:styleId="Nvel3Char">
    <w:name w:val="Nível 3 Char"/>
    <w:basedOn w:val="Nvel3-RChar"/>
    <w:link w:val="Nvel3"/>
    <w:rsid w:val="00CA1432"/>
    <w:rPr>
      <w:rFonts w:ascii="Arial" w:eastAsia="Times New Roman" w:hAnsi="Arial" w:cs="Arial"/>
      <w:i w:val="0"/>
      <w:iCs w:val="0"/>
      <w:color w:val="FF0000"/>
      <w:sz w:val="20"/>
      <w:szCs w:val="20"/>
    </w:rPr>
  </w:style>
  <w:style w:type="character" w:customStyle="1" w:styleId="Nvel4Char">
    <w:name w:val="Nível 4 Char"/>
    <w:basedOn w:val="Nvel3Char"/>
    <w:link w:val="Nvel4"/>
    <w:rsid w:val="00CA1432"/>
    <w:rPr>
      <w:rFonts w:ascii="Arial" w:eastAsia="Times New Roman" w:hAnsi="Arial" w:cs="Arial"/>
      <w:i w:val="0"/>
      <w:iCs w:val="0"/>
      <w:color w:val="FF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41674">
      <w:bodyDiv w:val="1"/>
      <w:marLeft w:val="0"/>
      <w:marRight w:val="0"/>
      <w:marTop w:val="0"/>
      <w:marBottom w:val="0"/>
      <w:divBdr>
        <w:top w:val="none" w:sz="0" w:space="0" w:color="auto"/>
        <w:left w:val="none" w:sz="0" w:space="0" w:color="auto"/>
        <w:bottom w:val="none" w:sz="0" w:space="0" w:color="auto"/>
        <w:right w:val="none" w:sz="0" w:space="0" w:color="auto"/>
      </w:divBdr>
    </w:div>
    <w:div w:id="42019772">
      <w:bodyDiv w:val="1"/>
      <w:marLeft w:val="0"/>
      <w:marRight w:val="0"/>
      <w:marTop w:val="0"/>
      <w:marBottom w:val="0"/>
      <w:divBdr>
        <w:top w:val="none" w:sz="0" w:space="0" w:color="auto"/>
        <w:left w:val="none" w:sz="0" w:space="0" w:color="auto"/>
        <w:bottom w:val="none" w:sz="0" w:space="0" w:color="auto"/>
        <w:right w:val="none" w:sz="0" w:space="0" w:color="auto"/>
      </w:divBdr>
    </w:div>
    <w:div w:id="86923516">
      <w:bodyDiv w:val="1"/>
      <w:marLeft w:val="0"/>
      <w:marRight w:val="0"/>
      <w:marTop w:val="0"/>
      <w:marBottom w:val="0"/>
      <w:divBdr>
        <w:top w:val="none" w:sz="0" w:space="0" w:color="auto"/>
        <w:left w:val="none" w:sz="0" w:space="0" w:color="auto"/>
        <w:bottom w:val="none" w:sz="0" w:space="0" w:color="auto"/>
        <w:right w:val="none" w:sz="0" w:space="0" w:color="auto"/>
      </w:divBdr>
    </w:div>
    <w:div w:id="121046771">
      <w:bodyDiv w:val="1"/>
      <w:marLeft w:val="0"/>
      <w:marRight w:val="0"/>
      <w:marTop w:val="0"/>
      <w:marBottom w:val="0"/>
      <w:divBdr>
        <w:top w:val="none" w:sz="0" w:space="0" w:color="auto"/>
        <w:left w:val="none" w:sz="0" w:space="0" w:color="auto"/>
        <w:bottom w:val="none" w:sz="0" w:space="0" w:color="auto"/>
        <w:right w:val="none" w:sz="0" w:space="0" w:color="auto"/>
      </w:divBdr>
    </w:div>
    <w:div w:id="141235139">
      <w:bodyDiv w:val="1"/>
      <w:marLeft w:val="0"/>
      <w:marRight w:val="0"/>
      <w:marTop w:val="0"/>
      <w:marBottom w:val="0"/>
      <w:divBdr>
        <w:top w:val="none" w:sz="0" w:space="0" w:color="auto"/>
        <w:left w:val="none" w:sz="0" w:space="0" w:color="auto"/>
        <w:bottom w:val="none" w:sz="0" w:space="0" w:color="auto"/>
        <w:right w:val="none" w:sz="0" w:space="0" w:color="auto"/>
      </w:divBdr>
    </w:div>
    <w:div w:id="145053503">
      <w:bodyDiv w:val="1"/>
      <w:marLeft w:val="0"/>
      <w:marRight w:val="0"/>
      <w:marTop w:val="0"/>
      <w:marBottom w:val="0"/>
      <w:divBdr>
        <w:top w:val="none" w:sz="0" w:space="0" w:color="auto"/>
        <w:left w:val="none" w:sz="0" w:space="0" w:color="auto"/>
        <w:bottom w:val="none" w:sz="0" w:space="0" w:color="auto"/>
        <w:right w:val="none" w:sz="0" w:space="0" w:color="auto"/>
      </w:divBdr>
    </w:div>
    <w:div w:id="167713710">
      <w:bodyDiv w:val="1"/>
      <w:marLeft w:val="0"/>
      <w:marRight w:val="0"/>
      <w:marTop w:val="0"/>
      <w:marBottom w:val="0"/>
      <w:divBdr>
        <w:top w:val="none" w:sz="0" w:space="0" w:color="auto"/>
        <w:left w:val="none" w:sz="0" w:space="0" w:color="auto"/>
        <w:bottom w:val="none" w:sz="0" w:space="0" w:color="auto"/>
        <w:right w:val="none" w:sz="0" w:space="0" w:color="auto"/>
      </w:divBdr>
    </w:div>
    <w:div w:id="198511227">
      <w:bodyDiv w:val="1"/>
      <w:marLeft w:val="0"/>
      <w:marRight w:val="0"/>
      <w:marTop w:val="0"/>
      <w:marBottom w:val="0"/>
      <w:divBdr>
        <w:top w:val="none" w:sz="0" w:space="0" w:color="auto"/>
        <w:left w:val="none" w:sz="0" w:space="0" w:color="auto"/>
        <w:bottom w:val="none" w:sz="0" w:space="0" w:color="auto"/>
        <w:right w:val="none" w:sz="0" w:space="0" w:color="auto"/>
      </w:divBdr>
    </w:div>
    <w:div w:id="209608345">
      <w:bodyDiv w:val="1"/>
      <w:marLeft w:val="0"/>
      <w:marRight w:val="0"/>
      <w:marTop w:val="0"/>
      <w:marBottom w:val="0"/>
      <w:divBdr>
        <w:top w:val="none" w:sz="0" w:space="0" w:color="auto"/>
        <w:left w:val="none" w:sz="0" w:space="0" w:color="auto"/>
        <w:bottom w:val="none" w:sz="0" w:space="0" w:color="auto"/>
        <w:right w:val="none" w:sz="0" w:space="0" w:color="auto"/>
      </w:divBdr>
    </w:div>
    <w:div w:id="212934734">
      <w:bodyDiv w:val="1"/>
      <w:marLeft w:val="0"/>
      <w:marRight w:val="0"/>
      <w:marTop w:val="0"/>
      <w:marBottom w:val="0"/>
      <w:divBdr>
        <w:top w:val="none" w:sz="0" w:space="0" w:color="auto"/>
        <w:left w:val="none" w:sz="0" w:space="0" w:color="auto"/>
        <w:bottom w:val="none" w:sz="0" w:space="0" w:color="auto"/>
        <w:right w:val="none" w:sz="0" w:space="0" w:color="auto"/>
      </w:divBdr>
    </w:div>
    <w:div w:id="261961062">
      <w:bodyDiv w:val="1"/>
      <w:marLeft w:val="0"/>
      <w:marRight w:val="0"/>
      <w:marTop w:val="0"/>
      <w:marBottom w:val="0"/>
      <w:divBdr>
        <w:top w:val="none" w:sz="0" w:space="0" w:color="auto"/>
        <w:left w:val="none" w:sz="0" w:space="0" w:color="auto"/>
        <w:bottom w:val="none" w:sz="0" w:space="0" w:color="auto"/>
        <w:right w:val="none" w:sz="0" w:space="0" w:color="auto"/>
      </w:divBdr>
    </w:div>
    <w:div w:id="272245103">
      <w:bodyDiv w:val="1"/>
      <w:marLeft w:val="0"/>
      <w:marRight w:val="0"/>
      <w:marTop w:val="0"/>
      <w:marBottom w:val="0"/>
      <w:divBdr>
        <w:top w:val="none" w:sz="0" w:space="0" w:color="auto"/>
        <w:left w:val="none" w:sz="0" w:space="0" w:color="auto"/>
        <w:bottom w:val="none" w:sz="0" w:space="0" w:color="auto"/>
        <w:right w:val="none" w:sz="0" w:space="0" w:color="auto"/>
      </w:divBdr>
    </w:div>
    <w:div w:id="274673627">
      <w:bodyDiv w:val="1"/>
      <w:marLeft w:val="0"/>
      <w:marRight w:val="0"/>
      <w:marTop w:val="0"/>
      <w:marBottom w:val="0"/>
      <w:divBdr>
        <w:top w:val="none" w:sz="0" w:space="0" w:color="auto"/>
        <w:left w:val="none" w:sz="0" w:space="0" w:color="auto"/>
        <w:bottom w:val="none" w:sz="0" w:space="0" w:color="auto"/>
        <w:right w:val="none" w:sz="0" w:space="0" w:color="auto"/>
      </w:divBdr>
    </w:div>
    <w:div w:id="324431989">
      <w:bodyDiv w:val="1"/>
      <w:marLeft w:val="0"/>
      <w:marRight w:val="0"/>
      <w:marTop w:val="0"/>
      <w:marBottom w:val="0"/>
      <w:divBdr>
        <w:top w:val="none" w:sz="0" w:space="0" w:color="auto"/>
        <w:left w:val="none" w:sz="0" w:space="0" w:color="auto"/>
        <w:bottom w:val="none" w:sz="0" w:space="0" w:color="auto"/>
        <w:right w:val="none" w:sz="0" w:space="0" w:color="auto"/>
      </w:divBdr>
      <w:divsChild>
        <w:div w:id="939339269">
          <w:marLeft w:val="0"/>
          <w:marRight w:val="0"/>
          <w:marTop w:val="0"/>
          <w:marBottom w:val="150"/>
          <w:divBdr>
            <w:top w:val="none" w:sz="0" w:space="0" w:color="auto"/>
            <w:left w:val="none" w:sz="0" w:space="0" w:color="auto"/>
            <w:bottom w:val="none" w:sz="0" w:space="0" w:color="auto"/>
            <w:right w:val="single" w:sz="6" w:space="0" w:color="F2F2F2"/>
          </w:divBdr>
          <w:divsChild>
            <w:div w:id="2111729533">
              <w:marLeft w:val="0"/>
              <w:marRight w:val="0"/>
              <w:marTop w:val="0"/>
              <w:marBottom w:val="0"/>
              <w:divBdr>
                <w:top w:val="none" w:sz="0" w:space="0" w:color="auto"/>
                <w:left w:val="none" w:sz="0" w:space="0" w:color="auto"/>
                <w:bottom w:val="none" w:sz="0" w:space="0" w:color="auto"/>
                <w:right w:val="none" w:sz="0" w:space="0" w:color="auto"/>
              </w:divBdr>
              <w:divsChild>
                <w:div w:id="13342615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364213663">
      <w:bodyDiv w:val="1"/>
      <w:marLeft w:val="0"/>
      <w:marRight w:val="0"/>
      <w:marTop w:val="0"/>
      <w:marBottom w:val="0"/>
      <w:divBdr>
        <w:top w:val="none" w:sz="0" w:space="0" w:color="auto"/>
        <w:left w:val="none" w:sz="0" w:space="0" w:color="auto"/>
        <w:bottom w:val="none" w:sz="0" w:space="0" w:color="auto"/>
        <w:right w:val="none" w:sz="0" w:space="0" w:color="auto"/>
      </w:divBdr>
    </w:div>
    <w:div w:id="452672632">
      <w:bodyDiv w:val="1"/>
      <w:marLeft w:val="0"/>
      <w:marRight w:val="0"/>
      <w:marTop w:val="0"/>
      <w:marBottom w:val="0"/>
      <w:divBdr>
        <w:top w:val="none" w:sz="0" w:space="0" w:color="auto"/>
        <w:left w:val="none" w:sz="0" w:space="0" w:color="auto"/>
        <w:bottom w:val="none" w:sz="0" w:space="0" w:color="auto"/>
        <w:right w:val="none" w:sz="0" w:space="0" w:color="auto"/>
      </w:divBdr>
    </w:div>
    <w:div w:id="504562600">
      <w:bodyDiv w:val="1"/>
      <w:marLeft w:val="0"/>
      <w:marRight w:val="0"/>
      <w:marTop w:val="0"/>
      <w:marBottom w:val="0"/>
      <w:divBdr>
        <w:top w:val="none" w:sz="0" w:space="0" w:color="auto"/>
        <w:left w:val="none" w:sz="0" w:space="0" w:color="auto"/>
        <w:bottom w:val="none" w:sz="0" w:space="0" w:color="auto"/>
        <w:right w:val="none" w:sz="0" w:space="0" w:color="auto"/>
      </w:divBdr>
    </w:div>
    <w:div w:id="584076811">
      <w:bodyDiv w:val="1"/>
      <w:marLeft w:val="0"/>
      <w:marRight w:val="0"/>
      <w:marTop w:val="0"/>
      <w:marBottom w:val="0"/>
      <w:divBdr>
        <w:top w:val="none" w:sz="0" w:space="0" w:color="auto"/>
        <w:left w:val="none" w:sz="0" w:space="0" w:color="auto"/>
        <w:bottom w:val="none" w:sz="0" w:space="0" w:color="auto"/>
        <w:right w:val="none" w:sz="0" w:space="0" w:color="auto"/>
      </w:divBdr>
    </w:div>
    <w:div w:id="682127506">
      <w:bodyDiv w:val="1"/>
      <w:marLeft w:val="0"/>
      <w:marRight w:val="0"/>
      <w:marTop w:val="0"/>
      <w:marBottom w:val="0"/>
      <w:divBdr>
        <w:top w:val="none" w:sz="0" w:space="0" w:color="auto"/>
        <w:left w:val="none" w:sz="0" w:space="0" w:color="auto"/>
        <w:bottom w:val="none" w:sz="0" w:space="0" w:color="auto"/>
        <w:right w:val="none" w:sz="0" w:space="0" w:color="auto"/>
      </w:divBdr>
    </w:div>
    <w:div w:id="686752503">
      <w:bodyDiv w:val="1"/>
      <w:marLeft w:val="0"/>
      <w:marRight w:val="0"/>
      <w:marTop w:val="0"/>
      <w:marBottom w:val="0"/>
      <w:divBdr>
        <w:top w:val="none" w:sz="0" w:space="0" w:color="auto"/>
        <w:left w:val="none" w:sz="0" w:space="0" w:color="auto"/>
        <w:bottom w:val="none" w:sz="0" w:space="0" w:color="auto"/>
        <w:right w:val="none" w:sz="0" w:space="0" w:color="auto"/>
      </w:divBdr>
      <w:divsChild>
        <w:div w:id="1489516550">
          <w:marLeft w:val="0"/>
          <w:marRight w:val="0"/>
          <w:marTop w:val="0"/>
          <w:marBottom w:val="0"/>
          <w:divBdr>
            <w:top w:val="none" w:sz="0" w:space="0" w:color="auto"/>
            <w:left w:val="none" w:sz="0" w:space="0" w:color="auto"/>
            <w:bottom w:val="none" w:sz="0" w:space="0" w:color="auto"/>
            <w:right w:val="none" w:sz="0" w:space="0" w:color="auto"/>
          </w:divBdr>
        </w:div>
        <w:div w:id="1188176854">
          <w:marLeft w:val="0"/>
          <w:marRight w:val="0"/>
          <w:marTop w:val="0"/>
          <w:marBottom w:val="0"/>
          <w:divBdr>
            <w:top w:val="none" w:sz="0" w:space="0" w:color="auto"/>
            <w:left w:val="none" w:sz="0" w:space="0" w:color="auto"/>
            <w:bottom w:val="none" w:sz="0" w:space="0" w:color="auto"/>
            <w:right w:val="none" w:sz="0" w:space="0" w:color="auto"/>
          </w:divBdr>
        </w:div>
        <w:div w:id="1466199324">
          <w:marLeft w:val="0"/>
          <w:marRight w:val="0"/>
          <w:marTop w:val="0"/>
          <w:marBottom w:val="0"/>
          <w:divBdr>
            <w:top w:val="none" w:sz="0" w:space="0" w:color="auto"/>
            <w:left w:val="none" w:sz="0" w:space="0" w:color="auto"/>
            <w:bottom w:val="none" w:sz="0" w:space="0" w:color="auto"/>
            <w:right w:val="none" w:sz="0" w:space="0" w:color="auto"/>
          </w:divBdr>
        </w:div>
        <w:div w:id="53817475">
          <w:marLeft w:val="0"/>
          <w:marRight w:val="0"/>
          <w:marTop w:val="0"/>
          <w:marBottom w:val="0"/>
          <w:divBdr>
            <w:top w:val="none" w:sz="0" w:space="0" w:color="auto"/>
            <w:left w:val="none" w:sz="0" w:space="0" w:color="auto"/>
            <w:bottom w:val="none" w:sz="0" w:space="0" w:color="auto"/>
            <w:right w:val="none" w:sz="0" w:space="0" w:color="auto"/>
          </w:divBdr>
        </w:div>
        <w:div w:id="513227527">
          <w:marLeft w:val="0"/>
          <w:marRight w:val="0"/>
          <w:marTop w:val="0"/>
          <w:marBottom w:val="0"/>
          <w:divBdr>
            <w:top w:val="none" w:sz="0" w:space="0" w:color="auto"/>
            <w:left w:val="none" w:sz="0" w:space="0" w:color="auto"/>
            <w:bottom w:val="none" w:sz="0" w:space="0" w:color="auto"/>
            <w:right w:val="none" w:sz="0" w:space="0" w:color="auto"/>
          </w:divBdr>
        </w:div>
        <w:div w:id="123355481">
          <w:marLeft w:val="0"/>
          <w:marRight w:val="0"/>
          <w:marTop w:val="0"/>
          <w:marBottom w:val="0"/>
          <w:divBdr>
            <w:top w:val="none" w:sz="0" w:space="0" w:color="auto"/>
            <w:left w:val="none" w:sz="0" w:space="0" w:color="auto"/>
            <w:bottom w:val="none" w:sz="0" w:space="0" w:color="auto"/>
            <w:right w:val="none" w:sz="0" w:space="0" w:color="auto"/>
          </w:divBdr>
        </w:div>
        <w:div w:id="2111923050">
          <w:marLeft w:val="0"/>
          <w:marRight w:val="0"/>
          <w:marTop w:val="0"/>
          <w:marBottom w:val="0"/>
          <w:divBdr>
            <w:top w:val="none" w:sz="0" w:space="0" w:color="auto"/>
            <w:left w:val="none" w:sz="0" w:space="0" w:color="auto"/>
            <w:bottom w:val="none" w:sz="0" w:space="0" w:color="auto"/>
            <w:right w:val="none" w:sz="0" w:space="0" w:color="auto"/>
          </w:divBdr>
        </w:div>
        <w:div w:id="72121735">
          <w:marLeft w:val="0"/>
          <w:marRight w:val="0"/>
          <w:marTop w:val="0"/>
          <w:marBottom w:val="0"/>
          <w:divBdr>
            <w:top w:val="none" w:sz="0" w:space="0" w:color="auto"/>
            <w:left w:val="none" w:sz="0" w:space="0" w:color="auto"/>
            <w:bottom w:val="none" w:sz="0" w:space="0" w:color="auto"/>
            <w:right w:val="none" w:sz="0" w:space="0" w:color="auto"/>
          </w:divBdr>
        </w:div>
        <w:div w:id="1115640212">
          <w:marLeft w:val="0"/>
          <w:marRight w:val="0"/>
          <w:marTop w:val="0"/>
          <w:marBottom w:val="0"/>
          <w:divBdr>
            <w:top w:val="none" w:sz="0" w:space="0" w:color="auto"/>
            <w:left w:val="none" w:sz="0" w:space="0" w:color="auto"/>
            <w:bottom w:val="none" w:sz="0" w:space="0" w:color="auto"/>
            <w:right w:val="none" w:sz="0" w:space="0" w:color="auto"/>
          </w:divBdr>
        </w:div>
      </w:divsChild>
    </w:div>
    <w:div w:id="716012151">
      <w:bodyDiv w:val="1"/>
      <w:marLeft w:val="0"/>
      <w:marRight w:val="0"/>
      <w:marTop w:val="0"/>
      <w:marBottom w:val="0"/>
      <w:divBdr>
        <w:top w:val="none" w:sz="0" w:space="0" w:color="auto"/>
        <w:left w:val="none" w:sz="0" w:space="0" w:color="auto"/>
        <w:bottom w:val="none" w:sz="0" w:space="0" w:color="auto"/>
        <w:right w:val="none" w:sz="0" w:space="0" w:color="auto"/>
      </w:divBdr>
    </w:div>
    <w:div w:id="749887593">
      <w:bodyDiv w:val="1"/>
      <w:marLeft w:val="0"/>
      <w:marRight w:val="0"/>
      <w:marTop w:val="0"/>
      <w:marBottom w:val="0"/>
      <w:divBdr>
        <w:top w:val="none" w:sz="0" w:space="0" w:color="auto"/>
        <w:left w:val="none" w:sz="0" w:space="0" w:color="auto"/>
        <w:bottom w:val="none" w:sz="0" w:space="0" w:color="auto"/>
        <w:right w:val="none" w:sz="0" w:space="0" w:color="auto"/>
      </w:divBdr>
    </w:div>
    <w:div w:id="757555636">
      <w:bodyDiv w:val="1"/>
      <w:marLeft w:val="0"/>
      <w:marRight w:val="0"/>
      <w:marTop w:val="0"/>
      <w:marBottom w:val="0"/>
      <w:divBdr>
        <w:top w:val="none" w:sz="0" w:space="0" w:color="auto"/>
        <w:left w:val="none" w:sz="0" w:space="0" w:color="auto"/>
        <w:bottom w:val="none" w:sz="0" w:space="0" w:color="auto"/>
        <w:right w:val="none" w:sz="0" w:space="0" w:color="auto"/>
      </w:divBdr>
    </w:div>
    <w:div w:id="767043766">
      <w:bodyDiv w:val="1"/>
      <w:marLeft w:val="0"/>
      <w:marRight w:val="0"/>
      <w:marTop w:val="0"/>
      <w:marBottom w:val="0"/>
      <w:divBdr>
        <w:top w:val="none" w:sz="0" w:space="0" w:color="auto"/>
        <w:left w:val="none" w:sz="0" w:space="0" w:color="auto"/>
        <w:bottom w:val="none" w:sz="0" w:space="0" w:color="auto"/>
        <w:right w:val="none" w:sz="0" w:space="0" w:color="auto"/>
      </w:divBdr>
      <w:divsChild>
        <w:div w:id="31655504">
          <w:marLeft w:val="0"/>
          <w:marRight w:val="0"/>
          <w:marTop w:val="0"/>
          <w:marBottom w:val="0"/>
          <w:divBdr>
            <w:top w:val="none" w:sz="0" w:space="0" w:color="auto"/>
            <w:left w:val="none" w:sz="0" w:space="0" w:color="auto"/>
            <w:bottom w:val="none" w:sz="0" w:space="0" w:color="auto"/>
            <w:right w:val="none" w:sz="0" w:space="0" w:color="auto"/>
          </w:divBdr>
        </w:div>
        <w:div w:id="633877880">
          <w:marLeft w:val="0"/>
          <w:marRight w:val="0"/>
          <w:marTop w:val="0"/>
          <w:marBottom w:val="0"/>
          <w:divBdr>
            <w:top w:val="none" w:sz="0" w:space="0" w:color="auto"/>
            <w:left w:val="none" w:sz="0" w:space="0" w:color="auto"/>
            <w:bottom w:val="none" w:sz="0" w:space="0" w:color="auto"/>
            <w:right w:val="none" w:sz="0" w:space="0" w:color="auto"/>
          </w:divBdr>
        </w:div>
        <w:div w:id="1597178719">
          <w:marLeft w:val="0"/>
          <w:marRight w:val="0"/>
          <w:marTop w:val="0"/>
          <w:marBottom w:val="0"/>
          <w:divBdr>
            <w:top w:val="none" w:sz="0" w:space="0" w:color="auto"/>
            <w:left w:val="none" w:sz="0" w:space="0" w:color="auto"/>
            <w:bottom w:val="none" w:sz="0" w:space="0" w:color="auto"/>
            <w:right w:val="none" w:sz="0" w:space="0" w:color="auto"/>
          </w:divBdr>
        </w:div>
        <w:div w:id="1250117114">
          <w:marLeft w:val="0"/>
          <w:marRight w:val="0"/>
          <w:marTop w:val="0"/>
          <w:marBottom w:val="0"/>
          <w:divBdr>
            <w:top w:val="none" w:sz="0" w:space="0" w:color="auto"/>
            <w:left w:val="none" w:sz="0" w:space="0" w:color="auto"/>
            <w:bottom w:val="none" w:sz="0" w:space="0" w:color="auto"/>
            <w:right w:val="none" w:sz="0" w:space="0" w:color="auto"/>
          </w:divBdr>
        </w:div>
        <w:div w:id="619721859">
          <w:marLeft w:val="0"/>
          <w:marRight w:val="0"/>
          <w:marTop w:val="0"/>
          <w:marBottom w:val="0"/>
          <w:divBdr>
            <w:top w:val="none" w:sz="0" w:space="0" w:color="auto"/>
            <w:left w:val="none" w:sz="0" w:space="0" w:color="auto"/>
            <w:bottom w:val="none" w:sz="0" w:space="0" w:color="auto"/>
            <w:right w:val="none" w:sz="0" w:space="0" w:color="auto"/>
          </w:divBdr>
        </w:div>
        <w:div w:id="334694897">
          <w:marLeft w:val="0"/>
          <w:marRight w:val="0"/>
          <w:marTop w:val="0"/>
          <w:marBottom w:val="0"/>
          <w:divBdr>
            <w:top w:val="none" w:sz="0" w:space="0" w:color="auto"/>
            <w:left w:val="none" w:sz="0" w:space="0" w:color="auto"/>
            <w:bottom w:val="none" w:sz="0" w:space="0" w:color="auto"/>
            <w:right w:val="none" w:sz="0" w:space="0" w:color="auto"/>
          </w:divBdr>
        </w:div>
        <w:div w:id="1810710978">
          <w:marLeft w:val="0"/>
          <w:marRight w:val="0"/>
          <w:marTop w:val="0"/>
          <w:marBottom w:val="0"/>
          <w:divBdr>
            <w:top w:val="none" w:sz="0" w:space="0" w:color="auto"/>
            <w:left w:val="none" w:sz="0" w:space="0" w:color="auto"/>
            <w:bottom w:val="none" w:sz="0" w:space="0" w:color="auto"/>
            <w:right w:val="none" w:sz="0" w:space="0" w:color="auto"/>
          </w:divBdr>
        </w:div>
        <w:div w:id="1218084653">
          <w:marLeft w:val="0"/>
          <w:marRight w:val="0"/>
          <w:marTop w:val="0"/>
          <w:marBottom w:val="0"/>
          <w:divBdr>
            <w:top w:val="none" w:sz="0" w:space="0" w:color="auto"/>
            <w:left w:val="none" w:sz="0" w:space="0" w:color="auto"/>
            <w:bottom w:val="none" w:sz="0" w:space="0" w:color="auto"/>
            <w:right w:val="none" w:sz="0" w:space="0" w:color="auto"/>
          </w:divBdr>
        </w:div>
        <w:div w:id="403451645">
          <w:marLeft w:val="0"/>
          <w:marRight w:val="0"/>
          <w:marTop w:val="0"/>
          <w:marBottom w:val="0"/>
          <w:divBdr>
            <w:top w:val="none" w:sz="0" w:space="0" w:color="auto"/>
            <w:left w:val="none" w:sz="0" w:space="0" w:color="auto"/>
            <w:bottom w:val="none" w:sz="0" w:space="0" w:color="auto"/>
            <w:right w:val="none" w:sz="0" w:space="0" w:color="auto"/>
          </w:divBdr>
        </w:div>
        <w:div w:id="1032540471">
          <w:marLeft w:val="0"/>
          <w:marRight w:val="0"/>
          <w:marTop w:val="0"/>
          <w:marBottom w:val="0"/>
          <w:divBdr>
            <w:top w:val="none" w:sz="0" w:space="0" w:color="auto"/>
            <w:left w:val="none" w:sz="0" w:space="0" w:color="auto"/>
            <w:bottom w:val="none" w:sz="0" w:space="0" w:color="auto"/>
            <w:right w:val="none" w:sz="0" w:space="0" w:color="auto"/>
          </w:divBdr>
        </w:div>
        <w:div w:id="1210537186">
          <w:marLeft w:val="0"/>
          <w:marRight w:val="0"/>
          <w:marTop w:val="0"/>
          <w:marBottom w:val="0"/>
          <w:divBdr>
            <w:top w:val="none" w:sz="0" w:space="0" w:color="auto"/>
            <w:left w:val="none" w:sz="0" w:space="0" w:color="auto"/>
            <w:bottom w:val="none" w:sz="0" w:space="0" w:color="auto"/>
            <w:right w:val="none" w:sz="0" w:space="0" w:color="auto"/>
          </w:divBdr>
        </w:div>
        <w:div w:id="227690382">
          <w:marLeft w:val="0"/>
          <w:marRight w:val="0"/>
          <w:marTop w:val="0"/>
          <w:marBottom w:val="0"/>
          <w:divBdr>
            <w:top w:val="none" w:sz="0" w:space="0" w:color="auto"/>
            <w:left w:val="none" w:sz="0" w:space="0" w:color="auto"/>
            <w:bottom w:val="none" w:sz="0" w:space="0" w:color="auto"/>
            <w:right w:val="none" w:sz="0" w:space="0" w:color="auto"/>
          </w:divBdr>
        </w:div>
        <w:div w:id="636181892">
          <w:marLeft w:val="0"/>
          <w:marRight w:val="0"/>
          <w:marTop w:val="0"/>
          <w:marBottom w:val="0"/>
          <w:divBdr>
            <w:top w:val="none" w:sz="0" w:space="0" w:color="auto"/>
            <w:left w:val="none" w:sz="0" w:space="0" w:color="auto"/>
            <w:bottom w:val="none" w:sz="0" w:space="0" w:color="auto"/>
            <w:right w:val="none" w:sz="0" w:space="0" w:color="auto"/>
          </w:divBdr>
        </w:div>
        <w:div w:id="822280467">
          <w:marLeft w:val="0"/>
          <w:marRight w:val="0"/>
          <w:marTop w:val="0"/>
          <w:marBottom w:val="0"/>
          <w:divBdr>
            <w:top w:val="none" w:sz="0" w:space="0" w:color="auto"/>
            <w:left w:val="none" w:sz="0" w:space="0" w:color="auto"/>
            <w:bottom w:val="none" w:sz="0" w:space="0" w:color="auto"/>
            <w:right w:val="none" w:sz="0" w:space="0" w:color="auto"/>
          </w:divBdr>
        </w:div>
        <w:div w:id="750126970">
          <w:marLeft w:val="0"/>
          <w:marRight w:val="0"/>
          <w:marTop w:val="0"/>
          <w:marBottom w:val="0"/>
          <w:divBdr>
            <w:top w:val="none" w:sz="0" w:space="0" w:color="auto"/>
            <w:left w:val="none" w:sz="0" w:space="0" w:color="auto"/>
            <w:bottom w:val="none" w:sz="0" w:space="0" w:color="auto"/>
            <w:right w:val="none" w:sz="0" w:space="0" w:color="auto"/>
          </w:divBdr>
        </w:div>
        <w:div w:id="1284724805">
          <w:marLeft w:val="0"/>
          <w:marRight w:val="0"/>
          <w:marTop w:val="0"/>
          <w:marBottom w:val="0"/>
          <w:divBdr>
            <w:top w:val="none" w:sz="0" w:space="0" w:color="auto"/>
            <w:left w:val="none" w:sz="0" w:space="0" w:color="auto"/>
            <w:bottom w:val="none" w:sz="0" w:space="0" w:color="auto"/>
            <w:right w:val="none" w:sz="0" w:space="0" w:color="auto"/>
          </w:divBdr>
        </w:div>
        <w:div w:id="2070106549">
          <w:marLeft w:val="0"/>
          <w:marRight w:val="0"/>
          <w:marTop w:val="0"/>
          <w:marBottom w:val="0"/>
          <w:divBdr>
            <w:top w:val="none" w:sz="0" w:space="0" w:color="auto"/>
            <w:left w:val="none" w:sz="0" w:space="0" w:color="auto"/>
            <w:bottom w:val="none" w:sz="0" w:space="0" w:color="auto"/>
            <w:right w:val="none" w:sz="0" w:space="0" w:color="auto"/>
          </w:divBdr>
        </w:div>
        <w:div w:id="749498627">
          <w:marLeft w:val="0"/>
          <w:marRight w:val="0"/>
          <w:marTop w:val="0"/>
          <w:marBottom w:val="0"/>
          <w:divBdr>
            <w:top w:val="none" w:sz="0" w:space="0" w:color="auto"/>
            <w:left w:val="none" w:sz="0" w:space="0" w:color="auto"/>
            <w:bottom w:val="none" w:sz="0" w:space="0" w:color="auto"/>
            <w:right w:val="none" w:sz="0" w:space="0" w:color="auto"/>
          </w:divBdr>
        </w:div>
        <w:div w:id="549540901">
          <w:marLeft w:val="0"/>
          <w:marRight w:val="0"/>
          <w:marTop w:val="0"/>
          <w:marBottom w:val="0"/>
          <w:divBdr>
            <w:top w:val="none" w:sz="0" w:space="0" w:color="auto"/>
            <w:left w:val="none" w:sz="0" w:space="0" w:color="auto"/>
            <w:bottom w:val="none" w:sz="0" w:space="0" w:color="auto"/>
            <w:right w:val="none" w:sz="0" w:space="0" w:color="auto"/>
          </w:divBdr>
        </w:div>
      </w:divsChild>
    </w:div>
    <w:div w:id="778911570">
      <w:bodyDiv w:val="1"/>
      <w:marLeft w:val="0"/>
      <w:marRight w:val="0"/>
      <w:marTop w:val="0"/>
      <w:marBottom w:val="0"/>
      <w:divBdr>
        <w:top w:val="none" w:sz="0" w:space="0" w:color="auto"/>
        <w:left w:val="none" w:sz="0" w:space="0" w:color="auto"/>
        <w:bottom w:val="none" w:sz="0" w:space="0" w:color="auto"/>
        <w:right w:val="none" w:sz="0" w:space="0" w:color="auto"/>
      </w:divBdr>
    </w:div>
    <w:div w:id="798299380">
      <w:bodyDiv w:val="1"/>
      <w:marLeft w:val="0"/>
      <w:marRight w:val="0"/>
      <w:marTop w:val="0"/>
      <w:marBottom w:val="0"/>
      <w:divBdr>
        <w:top w:val="none" w:sz="0" w:space="0" w:color="auto"/>
        <w:left w:val="none" w:sz="0" w:space="0" w:color="auto"/>
        <w:bottom w:val="none" w:sz="0" w:space="0" w:color="auto"/>
        <w:right w:val="none" w:sz="0" w:space="0" w:color="auto"/>
      </w:divBdr>
    </w:div>
    <w:div w:id="808596081">
      <w:bodyDiv w:val="1"/>
      <w:marLeft w:val="0"/>
      <w:marRight w:val="0"/>
      <w:marTop w:val="0"/>
      <w:marBottom w:val="0"/>
      <w:divBdr>
        <w:top w:val="none" w:sz="0" w:space="0" w:color="auto"/>
        <w:left w:val="none" w:sz="0" w:space="0" w:color="auto"/>
        <w:bottom w:val="none" w:sz="0" w:space="0" w:color="auto"/>
        <w:right w:val="none" w:sz="0" w:space="0" w:color="auto"/>
      </w:divBdr>
    </w:div>
    <w:div w:id="835149121">
      <w:bodyDiv w:val="1"/>
      <w:marLeft w:val="0"/>
      <w:marRight w:val="0"/>
      <w:marTop w:val="0"/>
      <w:marBottom w:val="0"/>
      <w:divBdr>
        <w:top w:val="none" w:sz="0" w:space="0" w:color="auto"/>
        <w:left w:val="none" w:sz="0" w:space="0" w:color="auto"/>
        <w:bottom w:val="none" w:sz="0" w:space="0" w:color="auto"/>
        <w:right w:val="none" w:sz="0" w:space="0" w:color="auto"/>
      </w:divBdr>
    </w:div>
    <w:div w:id="843939413">
      <w:bodyDiv w:val="1"/>
      <w:marLeft w:val="0"/>
      <w:marRight w:val="0"/>
      <w:marTop w:val="0"/>
      <w:marBottom w:val="0"/>
      <w:divBdr>
        <w:top w:val="none" w:sz="0" w:space="0" w:color="auto"/>
        <w:left w:val="none" w:sz="0" w:space="0" w:color="auto"/>
        <w:bottom w:val="none" w:sz="0" w:space="0" w:color="auto"/>
        <w:right w:val="none" w:sz="0" w:space="0" w:color="auto"/>
      </w:divBdr>
      <w:divsChild>
        <w:div w:id="113604294">
          <w:marLeft w:val="0"/>
          <w:marRight w:val="0"/>
          <w:marTop w:val="0"/>
          <w:marBottom w:val="0"/>
          <w:divBdr>
            <w:top w:val="none" w:sz="0" w:space="0" w:color="auto"/>
            <w:left w:val="none" w:sz="0" w:space="0" w:color="auto"/>
            <w:bottom w:val="none" w:sz="0" w:space="0" w:color="auto"/>
            <w:right w:val="none" w:sz="0" w:space="0" w:color="auto"/>
          </w:divBdr>
        </w:div>
        <w:div w:id="828785220">
          <w:marLeft w:val="0"/>
          <w:marRight w:val="0"/>
          <w:marTop w:val="0"/>
          <w:marBottom w:val="0"/>
          <w:divBdr>
            <w:top w:val="none" w:sz="0" w:space="0" w:color="auto"/>
            <w:left w:val="none" w:sz="0" w:space="0" w:color="auto"/>
            <w:bottom w:val="none" w:sz="0" w:space="0" w:color="auto"/>
            <w:right w:val="none" w:sz="0" w:space="0" w:color="auto"/>
          </w:divBdr>
        </w:div>
        <w:div w:id="946278195">
          <w:marLeft w:val="0"/>
          <w:marRight w:val="0"/>
          <w:marTop w:val="0"/>
          <w:marBottom w:val="0"/>
          <w:divBdr>
            <w:top w:val="none" w:sz="0" w:space="0" w:color="auto"/>
            <w:left w:val="none" w:sz="0" w:space="0" w:color="auto"/>
            <w:bottom w:val="none" w:sz="0" w:space="0" w:color="auto"/>
            <w:right w:val="none" w:sz="0" w:space="0" w:color="auto"/>
          </w:divBdr>
        </w:div>
        <w:div w:id="801777620">
          <w:marLeft w:val="0"/>
          <w:marRight w:val="0"/>
          <w:marTop w:val="0"/>
          <w:marBottom w:val="0"/>
          <w:divBdr>
            <w:top w:val="none" w:sz="0" w:space="0" w:color="auto"/>
            <w:left w:val="none" w:sz="0" w:space="0" w:color="auto"/>
            <w:bottom w:val="none" w:sz="0" w:space="0" w:color="auto"/>
            <w:right w:val="none" w:sz="0" w:space="0" w:color="auto"/>
          </w:divBdr>
        </w:div>
        <w:div w:id="340930410">
          <w:marLeft w:val="0"/>
          <w:marRight w:val="0"/>
          <w:marTop w:val="0"/>
          <w:marBottom w:val="0"/>
          <w:divBdr>
            <w:top w:val="none" w:sz="0" w:space="0" w:color="auto"/>
            <w:left w:val="none" w:sz="0" w:space="0" w:color="auto"/>
            <w:bottom w:val="none" w:sz="0" w:space="0" w:color="auto"/>
            <w:right w:val="none" w:sz="0" w:space="0" w:color="auto"/>
          </w:divBdr>
        </w:div>
        <w:div w:id="154999533">
          <w:marLeft w:val="0"/>
          <w:marRight w:val="0"/>
          <w:marTop w:val="0"/>
          <w:marBottom w:val="0"/>
          <w:divBdr>
            <w:top w:val="none" w:sz="0" w:space="0" w:color="auto"/>
            <w:left w:val="none" w:sz="0" w:space="0" w:color="auto"/>
            <w:bottom w:val="none" w:sz="0" w:space="0" w:color="auto"/>
            <w:right w:val="none" w:sz="0" w:space="0" w:color="auto"/>
          </w:divBdr>
        </w:div>
        <w:div w:id="1940333388">
          <w:marLeft w:val="0"/>
          <w:marRight w:val="0"/>
          <w:marTop w:val="0"/>
          <w:marBottom w:val="0"/>
          <w:divBdr>
            <w:top w:val="none" w:sz="0" w:space="0" w:color="auto"/>
            <w:left w:val="none" w:sz="0" w:space="0" w:color="auto"/>
            <w:bottom w:val="none" w:sz="0" w:space="0" w:color="auto"/>
            <w:right w:val="none" w:sz="0" w:space="0" w:color="auto"/>
          </w:divBdr>
        </w:div>
        <w:div w:id="799226929">
          <w:marLeft w:val="0"/>
          <w:marRight w:val="0"/>
          <w:marTop w:val="0"/>
          <w:marBottom w:val="0"/>
          <w:divBdr>
            <w:top w:val="none" w:sz="0" w:space="0" w:color="auto"/>
            <w:left w:val="none" w:sz="0" w:space="0" w:color="auto"/>
            <w:bottom w:val="none" w:sz="0" w:space="0" w:color="auto"/>
            <w:right w:val="none" w:sz="0" w:space="0" w:color="auto"/>
          </w:divBdr>
        </w:div>
        <w:div w:id="1129280465">
          <w:marLeft w:val="0"/>
          <w:marRight w:val="0"/>
          <w:marTop w:val="0"/>
          <w:marBottom w:val="0"/>
          <w:divBdr>
            <w:top w:val="none" w:sz="0" w:space="0" w:color="auto"/>
            <w:left w:val="none" w:sz="0" w:space="0" w:color="auto"/>
            <w:bottom w:val="none" w:sz="0" w:space="0" w:color="auto"/>
            <w:right w:val="none" w:sz="0" w:space="0" w:color="auto"/>
          </w:divBdr>
        </w:div>
        <w:div w:id="1235318484">
          <w:marLeft w:val="0"/>
          <w:marRight w:val="0"/>
          <w:marTop w:val="0"/>
          <w:marBottom w:val="0"/>
          <w:divBdr>
            <w:top w:val="none" w:sz="0" w:space="0" w:color="auto"/>
            <w:left w:val="none" w:sz="0" w:space="0" w:color="auto"/>
            <w:bottom w:val="none" w:sz="0" w:space="0" w:color="auto"/>
            <w:right w:val="none" w:sz="0" w:space="0" w:color="auto"/>
          </w:divBdr>
        </w:div>
        <w:div w:id="1027489581">
          <w:marLeft w:val="0"/>
          <w:marRight w:val="0"/>
          <w:marTop w:val="0"/>
          <w:marBottom w:val="0"/>
          <w:divBdr>
            <w:top w:val="none" w:sz="0" w:space="0" w:color="auto"/>
            <w:left w:val="none" w:sz="0" w:space="0" w:color="auto"/>
            <w:bottom w:val="none" w:sz="0" w:space="0" w:color="auto"/>
            <w:right w:val="none" w:sz="0" w:space="0" w:color="auto"/>
          </w:divBdr>
        </w:div>
      </w:divsChild>
    </w:div>
    <w:div w:id="846792171">
      <w:bodyDiv w:val="1"/>
      <w:marLeft w:val="0"/>
      <w:marRight w:val="0"/>
      <w:marTop w:val="0"/>
      <w:marBottom w:val="0"/>
      <w:divBdr>
        <w:top w:val="none" w:sz="0" w:space="0" w:color="auto"/>
        <w:left w:val="none" w:sz="0" w:space="0" w:color="auto"/>
        <w:bottom w:val="none" w:sz="0" w:space="0" w:color="auto"/>
        <w:right w:val="none" w:sz="0" w:space="0" w:color="auto"/>
      </w:divBdr>
    </w:div>
    <w:div w:id="874317129">
      <w:bodyDiv w:val="1"/>
      <w:marLeft w:val="0"/>
      <w:marRight w:val="0"/>
      <w:marTop w:val="0"/>
      <w:marBottom w:val="0"/>
      <w:divBdr>
        <w:top w:val="none" w:sz="0" w:space="0" w:color="auto"/>
        <w:left w:val="none" w:sz="0" w:space="0" w:color="auto"/>
        <w:bottom w:val="none" w:sz="0" w:space="0" w:color="auto"/>
        <w:right w:val="none" w:sz="0" w:space="0" w:color="auto"/>
      </w:divBdr>
    </w:div>
    <w:div w:id="876626463">
      <w:bodyDiv w:val="1"/>
      <w:marLeft w:val="0"/>
      <w:marRight w:val="0"/>
      <w:marTop w:val="0"/>
      <w:marBottom w:val="0"/>
      <w:divBdr>
        <w:top w:val="none" w:sz="0" w:space="0" w:color="auto"/>
        <w:left w:val="none" w:sz="0" w:space="0" w:color="auto"/>
        <w:bottom w:val="none" w:sz="0" w:space="0" w:color="auto"/>
        <w:right w:val="none" w:sz="0" w:space="0" w:color="auto"/>
      </w:divBdr>
      <w:divsChild>
        <w:div w:id="1179924108">
          <w:marLeft w:val="0"/>
          <w:marRight w:val="0"/>
          <w:marTop w:val="0"/>
          <w:marBottom w:val="0"/>
          <w:divBdr>
            <w:top w:val="none" w:sz="0" w:space="0" w:color="auto"/>
            <w:left w:val="none" w:sz="0" w:space="0" w:color="auto"/>
            <w:bottom w:val="none" w:sz="0" w:space="0" w:color="auto"/>
            <w:right w:val="none" w:sz="0" w:space="0" w:color="auto"/>
          </w:divBdr>
        </w:div>
        <w:div w:id="552083071">
          <w:marLeft w:val="0"/>
          <w:marRight w:val="0"/>
          <w:marTop w:val="0"/>
          <w:marBottom w:val="0"/>
          <w:divBdr>
            <w:top w:val="none" w:sz="0" w:space="0" w:color="auto"/>
            <w:left w:val="none" w:sz="0" w:space="0" w:color="auto"/>
            <w:bottom w:val="none" w:sz="0" w:space="0" w:color="auto"/>
            <w:right w:val="none" w:sz="0" w:space="0" w:color="auto"/>
          </w:divBdr>
        </w:div>
        <w:div w:id="2094351466">
          <w:marLeft w:val="0"/>
          <w:marRight w:val="0"/>
          <w:marTop w:val="0"/>
          <w:marBottom w:val="0"/>
          <w:divBdr>
            <w:top w:val="none" w:sz="0" w:space="0" w:color="auto"/>
            <w:left w:val="none" w:sz="0" w:space="0" w:color="auto"/>
            <w:bottom w:val="none" w:sz="0" w:space="0" w:color="auto"/>
            <w:right w:val="none" w:sz="0" w:space="0" w:color="auto"/>
          </w:divBdr>
        </w:div>
        <w:div w:id="791051524">
          <w:marLeft w:val="0"/>
          <w:marRight w:val="0"/>
          <w:marTop w:val="0"/>
          <w:marBottom w:val="0"/>
          <w:divBdr>
            <w:top w:val="none" w:sz="0" w:space="0" w:color="auto"/>
            <w:left w:val="none" w:sz="0" w:space="0" w:color="auto"/>
            <w:bottom w:val="none" w:sz="0" w:space="0" w:color="auto"/>
            <w:right w:val="none" w:sz="0" w:space="0" w:color="auto"/>
          </w:divBdr>
        </w:div>
        <w:div w:id="649410937">
          <w:marLeft w:val="0"/>
          <w:marRight w:val="0"/>
          <w:marTop w:val="0"/>
          <w:marBottom w:val="0"/>
          <w:divBdr>
            <w:top w:val="none" w:sz="0" w:space="0" w:color="auto"/>
            <w:left w:val="none" w:sz="0" w:space="0" w:color="auto"/>
            <w:bottom w:val="none" w:sz="0" w:space="0" w:color="auto"/>
            <w:right w:val="none" w:sz="0" w:space="0" w:color="auto"/>
          </w:divBdr>
        </w:div>
        <w:div w:id="1738045850">
          <w:marLeft w:val="0"/>
          <w:marRight w:val="0"/>
          <w:marTop w:val="0"/>
          <w:marBottom w:val="0"/>
          <w:divBdr>
            <w:top w:val="none" w:sz="0" w:space="0" w:color="auto"/>
            <w:left w:val="none" w:sz="0" w:space="0" w:color="auto"/>
            <w:bottom w:val="none" w:sz="0" w:space="0" w:color="auto"/>
            <w:right w:val="none" w:sz="0" w:space="0" w:color="auto"/>
          </w:divBdr>
        </w:div>
        <w:div w:id="601910998">
          <w:marLeft w:val="0"/>
          <w:marRight w:val="0"/>
          <w:marTop w:val="0"/>
          <w:marBottom w:val="0"/>
          <w:divBdr>
            <w:top w:val="none" w:sz="0" w:space="0" w:color="auto"/>
            <w:left w:val="none" w:sz="0" w:space="0" w:color="auto"/>
            <w:bottom w:val="none" w:sz="0" w:space="0" w:color="auto"/>
            <w:right w:val="none" w:sz="0" w:space="0" w:color="auto"/>
          </w:divBdr>
        </w:div>
        <w:div w:id="732316637">
          <w:marLeft w:val="0"/>
          <w:marRight w:val="0"/>
          <w:marTop w:val="0"/>
          <w:marBottom w:val="0"/>
          <w:divBdr>
            <w:top w:val="none" w:sz="0" w:space="0" w:color="auto"/>
            <w:left w:val="none" w:sz="0" w:space="0" w:color="auto"/>
            <w:bottom w:val="none" w:sz="0" w:space="0" w:color="auto"/>
            <w:right w:val="none" w:sz="0" w:space="0" w:color="auto"/>
          </w:divBdr>
        </w:div>
        <w:div w:id="299507238">
          <w:marLeft w:val="0"/>
          <w:marRight w:val="0"/>
          <w:marTop w:val="0"/>
          <w:marBottom w:val="0"/>
          <w:divBdr>
            <w:top w:val="none" w:sz="0" w:space="0" w:color="auto"/>
            <w:left w:val="none" w:sz="0" w:space="0" w:color="auto"/>
            <w:bottom w:val="none" w:sz="0" w:space="0" w:color="auto"/>
            <w:right w:val="none" w:sz="0" w:space="0" w:color="auto"/>
          </w:divBdr>
        </w:div>
        <w:div w:id="609624577">
          <w:marLeft w:val="0"/>
          <w:marRight w:val="0"/>
          <w:marTop w:val="0"/>
          <w:marBottom w:val="0"/>
          <w:divBdr>
            <w:top w:val="none" w:sz="0" w:space="0" w:color="auto"/>
            <w:left w:val="none" w:sz="0" w:space="0" w:color="auto"/>
            <w:bottom w:val="none" w:sz="0" w:space="0" w:color="auto"/>
            <w:right w:val="none" w:sz="0" w:space="0" w:color="auto"/>
          </w:divBdr>
        </w:div>
        <w:div w:id="334842893">
          <w:marLeft w:val="0"/>
          <w:marRight w:val="0"/>
          <w:marTop w:val="0"/>
          <w:marBottom w:val="0"/>
          <w:divBdr>
            <w:top w:val="none" w:sz="0" w:space="0" w:color="auto"/>
            <w:left w:val="none" w:sz="0" w:space="0" w:color="auto"/>
            <w:bottom w:val="none" w:sz="0" w:space="0" w:color="auto"/>
            <w:right w:val="none" w:sz="0" w:space="0" w:color="auto"/>
          </w:divBdr>
        </w:div>
        <w:div w:id="577443828">
          <w:marLeft w:val="0"/>
          <w:marRight w:val="0"/>
          <w:marTop w:val="0"/>
          <w:marBottom w:val="0"/>
          <w:divBdr>
            <w:top w:val="none" w:sz="0" w:space="0" w:color="auto"/>
            <w:left w:val="none" w:sz="0" w:space="0" w:color="auto"/>
            <w:bottom w:val="none" w:sz="0" w:space="0" w:color="auto"/>
            <w:right w:val="none" w:sz="0" w:space="0" w:color="auto"/>
          </w:divBdr>
        </w:div>
        <w:div w:id="1851605266">
          <w:marLeft w:val="0"/>
          <w:marRight w:val="0"/>
          <w:marTop w:val="0"/>
          <w:marBottom w:val="0"/>
          <w:divBdr>
            <w:top w:val="none" w:sz="0" w:space="0" w:color="auto"/>
            <w:left w:val="none" w:sz="0" w:space="0" w:color="auto"/>
            <w:bottom w:val="none" w:sz="0" w:space="0" w:color="auto"/>
            <w:right w:val="none" w:sz="0" w:space="0" w:color="auto"/>
          </w:divBdr>
        </w:div>
        <w:div w:id="1689600769">
          <w:marLeft w:val="0"/>
          <w:marRight w:val="0"/>
          <w:marTop w:val="0"/>
          <w:marBottom w:val="0"/>
          <w:divBdr>
            <w:top w:val="none" w:sz="0" w:space="0" w:color="auto"/>
            <w:left w:val="none" w:sz="0" w:space="0" w:color="auto"/>
            <w:bottom w:val="none" w:sz="0" w:space="0" w:color="auto"/>
            <w:right w:val="none" w:sz="0" w:space="0" w:color="auto"/>
          </w:divBdr>
        </w:div>
        <w:div w:id="321659792">
          <w:marLeft w:val="0"/>
          <w:marRight w:val="0"/>
          <w:marTop w:val="0"/>
          <w:marBottom w:val="0"/>
          <w:divBdr>
            <w:top w:val="none" w:sz="0" w:space="0" w:color="auto"/>
            <w:left w:val="none" w:sz="0" w:space="0" w:color="auto"/>
            <w:bottom w:val="none" w:sz="0" w:space="0" w:color="auto"/>
            <w:right w:val="none" w:sz="0" w:space="0" w:color="auto"/>
          </w:divBdr>
        </w:div>
        <w:div w:id="1376201017">
          <w:marLeft w:val="0"/>
          <w:marRight w:val="0"/>
          <w:marTop w:val="0"/>
          <w:marBottom w:val="0"/>
          <w:divBdr>
            <w:top w:val="none" w:sz="0" w:space="0" w:color="auto"/>
            <w:left w:val="none" w:sz="0" w:space="0" w:color="auto"/>
            <w:bottom w:val="none" w:sz="0" w:space="0" w:color="auto"/>
            <w:right w:val="none" w:sz="0" w:space="0" w:color="auto"/>
          </w:divBdr>
        </w:div>
        <w:div w:id="1936473332">
          <w:marLeft w:val="0"/>
          <w:marRight w:val="0"/>
          <w:marTop w:val="0"/>
          <w:marBottom w:val="0"/>
          <w:divBdr>
            <w:top w:val="none" w:sz="0" w:space="0" w:color="auto"/>
            <w:left w:val="none" w:sz="0" w:space="0" w:color="auto"/>
            <w:bottom w:val="none" w:sz="0" w:space="0" w:color="auto"/>
            <w:right w:val="none" w:sz="0" w:space="0" w:color="auto"/>
          </w:divBdr>
        </w:div>
        <w:div w:id="17778543">
          <w:marLeft w:val="0"/>
          <w:marRight w:val="0"/>
          <w:marTop w:val="0"/>
          <w:marBottom w:val="0"/>
          <w:divBdr>
            <w:top w:val="none" w:sz="0" w:space="0" w:color="auto"/>
            <w:left w:val="none" w:sz="0" w:space="0" w:color="auto"/>
            <w:bottom w:val="none" w:sz="0" w:space="0" w:color="auto"/>
            <w:right w:val="none" w:sz="0" w:space="0" w:color="auto"/>
          </w:divBdr>
        </w:div>
        <w:div w:id="114258838">
          <w:marLeft w:val="0"/>
          <w:marRight w:val="0"/>
          <w:marTop w:val="0"/>
          <w:marBottom w:val="0"/>
          <w:divBdr>
            <w:top w:val="none" w:sz="0" w:space="0" w:color="auto"/>
            <w:left w:val="none" w:sz="0" w:space="0" w:color="auto"/>
            <w:bottom w:val="none" w:sz="0" w:space="0" w:color="auto"/>
            <w:right w:val="none" w:sz="0" w:space="0" w:color="auto"/>
          </w:divBdr>
        </w:div>
        <w:div w:id="2100829029">
          <w:marLeft w:val="0"/>
          <w:marRight w:val="0"/>
          <w:marTop w:val="0"/>
          <w:marBottom w:val="0"/>
          <w:divBdr>
            <w:top w:val="none" w:sz="0" w:space="0" w:color="auto"/>
            <w:left w:val="none" w:sz="0" w:space="0" w:color="auto"/>
            <w:bottom w:val="none" w:sz="0" w:space="0" w:color="auto"/>
            <w:right w:val="none" w:sz="0" w:space="0" w:color="auto"/>
          </w:divBdr>
        </w:div>
        <w:div w:id="1873762937">
          <w:marLeft w:val="0"/>
          <w:marRight w:val="0"/>
          <w:marTop w:val="0"/>
          <w:marBottom w:val="0"/>
          <w:divBdr>
            <w:top w:val="none" w:sz="0" w:space="0" w:color="auto"/>
            <w:left w:val="none" w:sz="0" w:space="0" w:color="auto"/>
            <w:bottom w:val="none" w:sz="0" w:space="0" w:color="auto"/>
            <w:right w:val="none" w:sz="0" w:space="0" w:color="auto"/>
          </w:divBdr>
        </w:div>
        <w:div w:id="39479364">
          <w:marLeft w:val="0"/>
          <w:marRight w:val="0"/>
          <w:marTop w:val="0"/>
          <w:marBottom w:val="0"/>
          <w:divBdr>
            <w:top w:val="none" w:sz="0" w:space="0" w:color="auto"/>
            <w:left w:val="none" w:sz="0" w:space="0" w:color="auto"/>
            <w:bottom w:val="none" w:sz="0" w:space="0" w:color="auto"/>
            <w:right w:val="none" w:sz="0" w:space="0" w:color="auto"/>
          </w:divBdr>
        </w:div>
        <w:div w:id="634413149">
          <w:marLeft w:val="0"/>
          <w:marRight w:val="0"/>
          <w:marTop w:val="0"/>
          <w:marBottom w:val="0"/>
          <w:divBdr>
            <w:top w:val="none" w:sz="0" w:space="0" w:color="auto"/>
            <w:left w:val="none" w:sz="0" w:space="0" w:color="auto"/>
            <w:bottom w:val="none" w:sz="0" w:space="0" w:color="auto"/>
            <w:right w:val="none" w:sz="0" w:space="0" w:color="auto"/>
          </w:divBdr>
        </w:div>
        <w:div w:id="2013099806">
          <w:marLeft w:val="0"/>
          <w:marRight w:val="0"/>
          <w:marTop w:val="0"/>
          <w:marBottom w:val="0"/>
          <w:divBdr>
            <w:top w:val="none" w:sz="0" w:space="0" w:color="auto"/>
            <w:left w:val="none" w:sz="0" w:space="0" w:color="auto"/>
            <w:bottom w:val="none" w:sz="0" w:space="0" w:color="auto"/>
            <w:right w:val="none" w:sz="0" w:space="0" w:color="auto"/>
          </w:divBdr>
        </w:div>
        <w:div w:id="1637569816">
          <w:marLeft w:val="0"/>
          <w:marRight w:val="0"/>
          <w:marTop w:val="0"/>
          <w:marBottom w:val="0"/>
          <w:divBdr>
            <w:top w:val="none" w:sz="0" w:space="0" w:color="auto"/>
            <w:left w:val="none" w:sz="0" w:space="0" w:color="auto"/>
            <w:bottom w:val="none" w:sz="0" w:space="0" w:color="auto"/>
            <w:right w:val="none" w:sz="0" w:space="0" w:color="auto"/>
          </w:divBdr>
        </w:div>
        <w:div w:id="757671632">
          <w:marLeft w:val="0"/>
          <w:marRight w:val="0"/>
          <w:marTop w:val="0"/>
          <w:marBottom w:val="0"/>
          <w:divBdr>
            <w:top w:val="none" w:sz="0" w:space="0" w:color="auto"/>
            <w:left w:val="none" w:sz="0" w:space="0" w:color="auto"/>
            <w:bottom w:val="none" w:sz="0" w:space="0" w:color="auto"/>
            <w:right w:val="none" w:sz="0" w:space="0" w:color="auto"/>
          </w:divBdr>
        </w:div>
        <w:div w:id="506210396">
          <w:marLeft w:val="0"/>
          <w:marRight w:val="0"/>
          <w:marTop w:val="0"/>
          <w:marBottom w:val="0"/>
          <w:divBdr>
            <w:top w:val="none" w:sz="0" w:space="0" w:color="auto"/>
            <w:left w:val="none" w:sz="0" w:space="0" w:color="auto"/>
            <w:bottom w:val="none" w:sz="0" w:space="0" w:color="auto"/>
            <w:right w:val="none" w:sz="0" w:space="0" w:color="auto"/>
          </w:divBdr>
        </w:div>
        <w:div w:id="1522401976">
          <w:marLeft w:val="0"/>
          <w:marRight w:val="0"/>
          <w:marTop w:val="0"/>
          <w:marBottom w:val="0"/>
          <w:divBdr>
            <w:top w:val="none" w:sz="0" w:space="0" w:color="auto"/>
            <w:left w:val="none" w:sz="0" w:space="0" w:color="auto"/>
            <w:bottom w:val="none" w:sz="0" w:space="0" w:color="auto"/>
            <w:right w:val="none" w:sz="0" w:space="0" w:color="auto"/>
          </w:divBdr>
        </w:div>
        <w:div w:id="1133061825">
          <w:marLeft w:val="0"/>
          <w:marRight w:val="0"/>
          <w:marTop w:val="0"/>
          <w:marBottom w:val="0"/>
          <w:divBdr>
            <w:top w:val="none" w:sz="0" w:space="0" w:color="auto"/>
            <w:left w:val="none" w:sz="0" w:space="0" w:color="auto"/>
            <w:bottom w:val="none" w:sz="0" w:space="0" w:color="auto"/>
            <w:right w:val="none" w:sz="0" w:space="0" w:color="auto"/>
          </w:divBdr>
        </w:div>
        <w:div w:id="1287657453">
          <w:marLeft w:val="0"/>
          <w:marRight w:val="0"/>
          <w:marTop w:val="0"/>
          <w:marBottom w:val="0"/>
          <w:divBdr>
            <w:top w:val="none" w:sz="0" w:space="0" w:color="auto"/>
            <w:left w:val="none" w:sz="0" w:space="0" w:color="auto"/>
            <w:bottom w:val="none" w:sz="0" w:space="0" w:color="auto"/>
            <w:right w:val="none" w:sz="0" w:space="0" w:color="auto"/>
          </w:divBdr>
        </w:div>
        <w:div w:id="21787355">
          <w:marLeft w:val="0"/>
          <w:marRight w:val="0"/>
          <w:marTop w:val="0"/>
          <w:marBottom w:val="0"/>
          <w:divBdr>
            <w:top w:val="none" w:sz="0" w:space="0" w:color="auto"/>
            <w:left w:val="none" w:sz="0" w:space="0" w:color="auto"/>
            <w:bottom w:val="none" w:sz="0" w:space="0" w:color="auto"/>
            <w:right w:val="none" w:sz="0" w:space="0" w:color="auto"/>
          </w:divBdr>
        </w:div>
        <w:div w:id="1934244755">
          <w:marLeft w:val="0"/>
          <w:marRight w:val="0"/>
          <w:marTop w:val="0"/>
          <w:marBottom w:val="0"/>
          <w:divBdr>
            <w:top w:val="none" w:sz="0" w:space="0" w:color="auto"/>
            <w:left w:val="none" w:sz="0" w:space="0" w:color="auto"/>
            <w:bottom w:val="none" w:sz="0" w:space="0" w:color="auto"/>
            <w:right w:val="none" w:sz="0" w:space="0" w:color="auto"/>
          </w:divBdr>
        </w:div>
        <w:div w:id="229973029">
          <w:marLeft w:val="0"/>
          <w:marRight w:val="0"/>
          <w:marTop w:val="0"/>
          <w:marBottom w:val="0"/>
          <w:divBdr>
            <w:top w:val="none" w:sz="0" w:space="0" w:color="auto"/>
            <w:left w:val="none" w:sz="0" w:space="0" w:color="auto"/>
            <w:bottom w:val="none" w:sz="0" w:space="0" w:color="auto"/>
            <w:right w:val="none" w:sz="0" w:space="0" w:color="auto"/>
          </w:divBdr>
        </w:div>
        <w:div w:id="918952439">
          <w:marLeft w:val="0"/>
          <w:marRight w:val="0"/>
          <w:marTop w:val="0"/>
          <w:marBottom w:val="0"/>
          <w:divBdr>
            <w:top w:val="none" w:sz="0" w:space="0" w:color="auto"/>
            <w:left w:val="none" w:sz="0" w:space="0" w:color="auto"/>
            <w:bottom w:val="none" w:sz="0" w:space="0" w:color="auto"/>
            <w:right w:val="none" w:sz="0" w:space="0" w:color="auto"/>
          </w:divBdr>
        </w:div>
        <w:div w:id="799110611">
          <w:marLeft w:val="0"/>
          <w:marRight w:val="0"/>
          <w:marTop w:val="0"/>
          <w:marBottom w:val="0"/>
          <w:divBdr>
            <w:top w:val="none" w:sz="0" w:space="0" w:color="auto"/>
            <w:left w:val="none" w:sz="0" w:space="0" w:color="auto"/>
            <w:bottom w:val="none" w:sz="0" w:space="0" w:color="auto"/>
            <w:right w:val="none" w:sz="0" w:space="0" w:color="auto"/>
          </w:divBdr>
        </w:div>
        <w:div w:id="1196192596">
          <w:marLeft w:val="0"/>
          <w:marRight w:val="0"/>
          <w:marTop w:val="0"/>
          <w:marBottom w:val="0"/>
          <w:divBdr>
            <w:top w:val="none" w:sz="0" w:space="0" w:color="auto"/>
            <w:left w:val="none" w:sz="0" w:space="0" w:color="auto"/>
            <w:bottom w:val="none" w:sz="0" w:space="0" w:color="auto"/>
            <w:right w:val="none" w:sz="0" w:space="0" w:color="auto"/>
          </w:divBdr>
        </w:div>
        <w:div w:id="280454235">
          <w:marLeft w:val="0"/>
          <w:marRight w:val="0"/>
          <w:marTop w:val="0"/>
          <w:marBottom w:val="0"/>
          <w:divBdr>
            <w:top w:val="none" w:sz="0" w:space="0" w:color="auto"/>
            <w:left w:val="none" w:sz="0" w:space="0" w:color="auto"/>
            <w:bottom w:val="none" w:sz="0" w:space="0" w:color="auto"/>
            <w:right w:val="none" w:sz="0" w:space="0" w:color="auto"/>
          </w:divBdr>
        </w:div>
        <w:div w:id="663166003">
          <w:marLeft w:val="0"/>
          <w:marRight w:val="0"/>
          <w:marTop w:val="0"/>
          <w:marBottom w:val="0"/>
          <w:divBdr>
            <w:top w:val="none" w:sz="0" w:space="0" w:color="auto"/>
            <w:left w:val="none" w:sz="0" w:space="0" w:color="auto"/>
            <w:bottom w:val="none" w:sz="0" w:space="0" w:color="auto"/>
            <w:right w:val="none" w:sz="0" w:space="0" w:color="auto"/>
          </w:divBdr>
        </w:div>
        <w:div w:id="1731462607">
          <w:marLeft w:val="0"/>
          <w:marRight w:val="0"/>
          <w:marTop w:val="0"/>
          <w:marBottom w:val="0"/>
          <w:divBdr>
            <w:top w:val="none" w:sz="0" w:space="0" w:color="auto"/>
            <w:left w:val="none" w:sz="0" w:space="0" w:color="auto"/>
            <w:bottom w:val="none" w:sz="0" w:space="0" w:color="auto"/>
            <w:right w:val="none" w:sz="0" w:space="0" w:color="auto"/>
          </w:divBdr>
        </w:div>
        <w:div w:id="1400637995">
          <w:marLeft w:val="0"/>
          <w:marRight w:val="0"/>
          <w:marTop w:val="0"/>
          <w:marBottom w:val="0"/>
          <w:divBdr>
            <w:top w:val="none" w:sz="0" w:space="0" w:color="auto"/>
            <w:left w:val="none" w:sz="0" w:space="0" w:color="auto"/>
            <w:bottom w:val="none" w:sz="0" w:space="0" w:color="auto"/>
            <w:right w:val="none" w:sz="0" w:space="0" w:color="auto"/>
          </w:divBdr>
        </w:div>
        <w:div w:id="798762998">
          <w:marLeft w:val="0"/>
          <w:marRight w:val="0"/>
          <w:marTop w:val="0"/>
          <w:marBottom w:val="0"/>
          <w:divBdr>
            <w:top w:val="none" w:sz="0" w:space="0" w:color="auto"/>
            <w:left w:val="none" w:sz="0" w:space="0" w:color="auto"/>
            <w:bottom w:val="none" w:sz="0" w:space="0" w:color="auto"/>
            <w:right w:val="none" w:sz="0" w:space="0" w:color="auto"/>
          </w:divBdr>
        </w:div>
        <w:div w:id="345451272">
          <w:marLeft w:val="0"/>
          <w:marRight w:val="0"/>
          <w:marTop w:val="0"/>
          <w:marBottom w:val="0"/>
          <w:divBdr>
            <w:top w:val="none" w:sz="0" w:space="0" w:color="auto"/>
            <w:left w:val="none" w:sz="0" w:space="0" w:color="auto"/>
            <w:bottom w:val="none" w:sz="0" w:space="0" w:color="auto"/>
            <w:right w:val="none" w:sz="0" w:space="0" w:color="auto"/>
          </w:divBdr>
        </w:div>
        <w:div w:id="1619337313">
          <w:marLeft w:val="0"/>
          <w:marRight w:val="0"/>
          <w:marTop w:val="0"/>
          <w:marBottom w:val="0"/>
          <w:divBdr>
            <w:top w:val="none" w:sz="0" w:space="0" w:color="auto"/>
            <w:left w:val="none" w:sz="0" w:space="0" w:color="auto"/>
            <w:bottom w:val="none" w:sz="0" w:space="0" w:color="auto"/>
            <w:right w:val="none" w:sz="0" w:space="0" w:color="auto"/>
          </w:divBdr>
        </w:div>
      </w:divsChild>
    </w:div>
    <w:div w:id="896551148">
      <w:bodyDiv w:val="1"/>
      <w:marLeft w:val="0"/>
      <w:marRight w:val="0"/>
      <w:marTop w:val="0"/>
      <w:marBottom w:val="0"/>
      <w:divBdr>
        <w:top w:val="none" w:sz="0" w:space="0" w:color="auto"/>
        <w:left w:val="none" w:sz="0" w:space="0" w:color="auto"/>
        <w:bottom w:val="none" w:sz="0" w:space="0" w:color="auto"/>
        <w:right w:val="none" w:sz="0" w:space="0" w:color="auto"/>
      </w:divBdr>
    </w:div>
    <w:div w:id="931667778">
      <w:bodyDiv w:val="1"/>
      <w:marLeft w:val="0"/>
      <w:marRight w:val="0"/>
      <w:marTop w:val="0"/>
      <w:marBottom w:val="0"/>
      <w:divBdr>
        <w:top w:val="none" w:sz="0" w:space="0" w:color="auto"/>
        <w:left w:val="none" w:sz="0" w:space="0" w:color="auto"/>
        <w:bottom w:val="none" w:sz="0" w:space="0" w:color="auto"/>
        <w:right w:val="none" w:sz="0" w:space="0" w:color="auto"/>
      </w:divBdr>
    </w:div>
    <w:div w:id="940839333">
      <w:bodyDiv w:val="1"/>
      <w:marLeft w:val="0"/>
      <w:marRight w:val="0"/>
      <w:marTop w:val="0"/>
      <w:marBottom w:val="0"/>
      <w:divBdr>
        <w:top w:val="none" w:sz="0" w:space="0" w:color="auto"/>
        <w:left w:val="none" w:sz="0" w:space="0" w:color="auto"/>
        <w:bottom w:val="none" w:sz="0" w:space="0" w:color="auto"/>
        <w:right w:val="none" w:sz="0" w:space="0" w:color="auto"/>
      </w:divBdr>
      <w:divsChild>
        <w:div w:id="3824243">
          <w:marLeft w:val="0"/>
          <w:marRight w:val="0"/>
          <w:marTop w:val="0"/>
          <w:marBottom w:val="0"/>
          <w:divBdr>
            <w:top w:val="none" w:sz="0" w:space="0" w:color="auto"/>
            <w:left w:val="none" w:sz="0" w:space="0" w:color="auto"/>
            <w:bottom w:val="none" w:sz="0" w:space="0" w:color="auto"/>
            <w:right w:val="none" w:sz="0" w:space="0" w:color="auto"/>
          </w:divBdr>
        </w:div>
        <w:div w:id="237834970">
          <w:marLeft w:val="0"/>
          <w:marRight w:val="0"/>
          <w:marTop w:val="0"/>
          <w:marBottom w:val="0"/>
          <w:divBdr>
            <w:top w:val="none" w:sz="0" w:space="0" w:color="auto"/>
            <w:left w:val="none" w:sz="0" w:space="0" w:color="auto"/>
            <w:bottom w:val="none" w:sz="0" w:space="0" w:color="auto"/>
            <w:right w:val="none" w:sz="0" w:space="0" w:color="auto"/>
          </w:divBdr>
        </w:div>
        <w:div w:id="456486430">
          <w:marLeft w:val="0"/>
          <w:marRight w:val="0"/>
          <w:marTop w:val="0"/>
          <w:marBottom w:val="0"/>
          <w:divBdr>
            <w:top w:val="none" w:sz="0" w:space="0" w:color="auto"/>
            <w:left w:val="none" w:sz="0" w:space="0" w:color="auto"/>
            <w:bottom w:val="none" w:sz="0" w:space="0" w:color="auto"/>
            <w:right w:val="none" w:sz="0" w:space="0" w:color="auto"/>
          </w:divBdr>
        </w:div>
        <w:div w:id="485557873">
          <w:marLeft w:val="0"/>
          <w:marRight w:val="0"/>
          <w:marTop w:val="0"/>
          <w:marBottom w:val="0"/>
          <w:divBdr>
            <w:top w:val="none" w:sz="0" w:space="0" w:color="auto"/>
            <w:left w:val="none" w:sz="0" w:space="0" w:color="auto"/>
            <w:bottom w:val="none" w:sz="0" w:space="0" w:color="auto"/>
            <w:right w:val="none" w:sz="0" w:space="0" w:color="auto"/>
          </w:divBdr>
        </w:div>
        <w:div w:id="1905329909">
          <w:marLeft w:val="0"/>
          <w:marRight w:val="0"/>
          <w:marTop w:val="0"/>
          <w:marBottom w:val="0"/>
          <w:divBdr>
            <w:top w:val="none" w:sz="0" w:space="0" w:color="auto"/>
            <w:left w:val="none" w:sz="0" w:space="0" w:color="auto"/>
            <w:bottom w:val="none" w:sz="0" w:space="0" w:color="auto"/>
            <w:right w:val="none" w:sz="0" w:space="0" w:color="auto"/>
          </w:divBdr>
        </w:div>
      </w:divsChild>
    </w:div>
    <w:div w:id="948242250">
      <w:bodyDiv w:val="1"/>
      <w:marLeft w:val="0"/>
      <w:marRight w:val="0"/>
      <w:marTop w:val="0"/>
      <w:marBottom w:val="0"/>
      <w:divBdr>
        <w:top w:val="none" w:sz="0" w:space="0" w:color="auto"/>
        <w:left w:val="none" w:sz="0" w:space="0" w:color="auto"/>
        <w:bottom w:val="none" w:sz="0" w:space="0" w:color="auto"/>
        <w:right w:val="none" w:sz="0" w:space="0" w:color="auto"/>
      </w:divBdr>
    </w:div>
    <w:div w:id="953319213">
      <w:bodyDiv w:val="1"/>
      <w:marLeft w:val="0"/>
      <w:marRight w:val="0"/>
      <w:marTop w:val="0"/>
      <w:marBottom w:val="0"/>
      <w:divBdr>
        <w:top w:val="none" w:sz="0" w:space="0" w:color="auto"/>
        <w:left w:val="none" w:sz="0" w:space="0" w:color="auto"/>
        <w:bottom w:val="none" w:sz="0" w:space="0" w:color="auto"/>
        <w:right w:val="none" w:sz="0" w:space="0" w:color="auto"/>
      </w:divBdr>
    </w:div>
    <w:div w:id="971979058">
      <w:bodyDiv w:val="1"/>
      <w:marLeft w:val="0"/>
      <w:marRight w:val="0"/>
      <w:marTop w:val="0"/>
      <w:marBottom w:val="0"/>
      <w:divBdr>
        <w:top w:val="none" w:sz="0" w:space="0" w:color="auto"/>
        <w:left w:val="none" w:sz="0" w:space="0" w:color="auto"/>
        <w:bottom w:val="none" w:sz="0" w:space="0" w:color="auto"/>
        <w:right w:val="none" w:sz="0" w:space="0" w:color="auto"/>
      </w:divBdr>
      <w:divsChild>
        <w:div w:id="1631130320">
          <w:marLeft w:val="0"/>
          <w:marRight w:val="0"/>
          <w:marTop w:val="0"/>
          <w:marBottom w:val="0"/>
          <w:divBdr>
            <w:top w:val="none" w:sz="0" w:space="0" w:color="auto"/>
            <w:left w:val="none" w:sz="0" w:space="0" w:color="auto"/>
            <w:bottom w:val="none" w:sz="0" w:space="0" w:color="auto"/>
            <w:right w:val="none" w:sz="0" w:space="0" w:color="auto"/>
          </w:divBdr>
        </w:div>
        <w:div w:id="1206255998">
          <w:marLeft w:val="0"/>
          <w:marRight w:val="0"/>
          <w:marTop w:val="0"/>
          <w:marBottom w:val="0"/>
          <w:divBdr>
            <w:top w:val="none" w:sz="0" w:space="0" w:color="auto"/>
            <w:left w:val="none" w:sz="0" w:space="0" w:color="auto"/>
            <w:bottom w:val="none" w:sz="0" w:space="0" w:color="auto"/>
            <w:right w:val="none" w:sz="0" w:space="0" w:color="auto"/>
          </w:divBdr>
        </w:div>
        <w:div w:id="1470855010">
          <w:marLeft w:val="0"/>
          <w:marRight w:val="0"/>
          <w:marTop w:val="0"/>
          <w:marBottom w:val="0"/>
          <w:divBdr>
            <w:top w:val="none" w:sz="0" w:space="0" w:color="auto"/>
            <w:left w:val="none" w:sz="0" w:space="0" w:color="auto"/>
            <w:bottom w:val="none" w:sz="0" w:space="0" w:color="auto"/>
            <w:right w:val="none" w:sz="0" w:space="0" w:color="auto"/>
          </w:divBdr>
        </w:div>
        <w:div w:id="653484445">
          <w:marLeft w:val="0"/>
          <w:marRight w:val="0"/>
          <w:marTop w:val="0"/>
          <w:marBottom w:val="0"/>
          <w:divBdr>
            <w:top w:val="none" w:sz="0" w:space="0" w:color="auto"/>
            <w:left w:val="none" w:sz="0" w:space="0" w:color="auto"/>
            <w:bottom w:val="none" w:sz="0" w:space="0" w:color="auto"/>
            <w:right w:val="none" w:sz="0" w:space="0" w:color="auto"/>
          </w:divBdr>
        </w:div>
        <w:div w:id="1731423991">
          <w:marLeft w:val="0"/>
          <w:marRight w:val="0"/>
          <w:marTop w:val="0"/>
          <w:marBottom w:val="0"/>
          <w:divBdr>
            <w:top w:val="none" w:sz="0" w:space="0" w:color="auto"/>
            <w:left w:val="none" w:sz="0" w:space="0" w:color="auto"/>
            <w:bottom w:val="none" w:sz="0" w:space="0" w:color="auto"/>
            <w:right w:val="none" w:sz="0" w:space="0" w:color="auto"/>
          </w:divBdr>
        </w:div>
        <w:div w:id="843395247">
          <w:marLeft w:val="0"/>
          <w:marRight w:val="0"/>
          <w:marTop w:val="0"/>
          <w:marBottom w:val="0"/>
          <w:divBdr>
            <w:top w:val="none" w:sz="0" w:space="0" w:color="auto"/>
            <w:left w:val="none" w:sz="0" w:space="0" w:color="auto"/>
            <w:bottom w:val="none" w:sz="0" w:space="0" w:color="auto"/>
            <w:right w:val="none" w:sz="0" w:space="0" w:color="auto"/>
          </w:divBdr>
        </w:div>
        <w:div w:id="1166674038">
          <w:marLeft w:val="0"/>
          <w:marRight w:val="0"/>
          <w:marTop w:val="0"/>
          <w:marBottom w:val="0"/>
          <w:divBdr>
            <w:top w:val="none" w:sz="0" w:space="0" w:color="auto"/>
            <w:left w:val="none" w:sz="0" w:space="0" w:color="auto"/>
            <w:bottom w:val="none" w:sz="0" w:space="0" w:color="auto"/>
            <w:right w:val="none" w:sz="0" w:space="0" w:color="auto"/>
          </w:divBdr>
        </w:div>
        <w:div w:id="369574504">
          <w:marLeft w:val="0"/>
          <w:marRight w:val="0"/>
          <w:marTop w:val="0"/>
          <w:marBottom w:val="0"/>
          <w:divBdr>
            <w:top w:val="none" w:sz="0" w:space="0" w:color="auto"/>
            <w:left w:val="none" w:sz="0" w:space="0" w:color="auto"/>
            <w:bottom w:val="none" w:sz="0" w:space="0" w:color="auto"/>
            <w:right w:val="none" w:sz="0" w:space="0" w:color="auto"/>
          </w:divBdr>
        </w:div>
        <w:div w:id="910426869">
          <w:marLeft w:val="0"/>
          <w:marRight w:val="0"/>
          <w:marTop w:val="0"/>
          <w:marBottom w:val="0"/>
          <w:divBdr>
            <w:top w:val="none" w:sz="0" w:space="0" w:color="auto"/>
            <w:left w:val="none" w:sz="0" w:space="0" w:color="auto"/>
            <w:bottom w:val="none" w:sz="0" w:space="0" w:color="auto"/>
            <w:right w:val="none" w:sz="0" w:space="0" w:color="auto"/>
          </w:divBdr>
        </w:div>
        <w:div w:id="2102333600">
          <w:marLeft w:val="0"/>
          <w:marRight w:val="0"/>
          <w:marTop w:val="0"/>
          <w:marBottom w:val="0"/>
          <w:divBdr>
            <w:top w:val="none" w:sz="0" w:space="0" w:color="auto"/>
            <w:left w:val="none" w:sz="0" w:space="0" w:color="auto"/>
            <w:bottom w:val="none" w:sz="0" w:space="0" w:color="auto"/>
            <w:right w:val="none" w:sz="0" w:space="0" w:color="auto"/>
          </w:divBdr>
        </w:div>
        <w:div w:id="1501968020">
          <w:marLeft w:val="0"/>
          <w:marRight w:val="0"/>
          <w:marTop w:val="0"/>
          <w:marBottom w:val="0"/>
          <w:divBdr>
            <w:top w:val="none" w:sz="0" w:space="0" w:color="auto"/>
            <w:left w:val="none" w:sz="0" w:space="0" w:color="auto"/>
            <w:bottom w:val="none" w:sz="0" w:space="0" w:color="auto"/>
            <w:right w:val="none" w:sz="0" w:space="0" w:color="auto"/>
          </w:divBdr>
        </w:div>
        <w:div w:id="1894927504">
          <w:marLeft w:val="0"/>
          <w:marRight w:val="0"/>
          <w:marTop w:val="0"/>
          <w:marBottom w:val="0"/>
          <w:divBdr>
            <w:top w:val="none" w:sz="0" w:space="0" w:color="auto"/>
            <w:left w:val="none" w:sz="0" w:space="0" w:color="auto"/>
            <w:bottom w:val="none" w:sz="0" w:space="0" w:color="auto"/>
            <w:right w:val="none" w:sz="0" w:space="0" w:color="auto"/>
          </w:divBdr>
        </w:div>
        <w:div w:id="1480345613">
          <w:marLeft w:val="0"/>
          <w:marRight w:val="0"/>
          <w:marTop w:val="0"/>
          <w:marBottom w:val="0"/>
          <w:divBdr>
            <w:top w:val="none" w:sz="0" w:space="0" w:color="auto"/>
            <w:left w:val="none" w:sz="0" w:space="0" w:color="auto"/>
            <w:bottom w:val="none" w:sz="0" w:space="0" w:color="auto"/>
            <w:right w:val="none" w:sz="0" w:space="0" w:color="auto"/>
          </w:divBdr>
        </w:div>
        <w:div w:id="1207568666">
          <w:marLeft w:val="0"/>
          <w:marRight w:val="0"/>
          <w:marTop w:val="0"/>
          <w:marBottom w:val="0"/>
          <w:divBdr>
            <w:top w:val="none" w:sz="0" w:space="0" w:color="auto"/>
            <w:left w:val="none" w:sz="0" w:space="0" w:color="auto"/>
            <w:bottom w:val="none" w:sz="0" w:space="0" w:color="auto"/>
            <w:right w:val="none" w:sz="0" w:space="0" w:color="auto"/>
          </w:divBdr>
        </w:div>
        <w:div w:id="995256076">
          <w:marLeft w:val="0"/>
          <w:marRight w:val="0"/>
          <w:marTop w:val="0"/>
          <w:marBottom w:val="0"/>
          <w:divBdr>
            <w:top w:val="none" w:sz="0" w:space="0" w:color="auto"/>
            <w:left w:val="none" w:sz="0" w:space="0" w:color="auto"/>
            <w:bottom w:val="none" w:sz="0" w:space="0" w:color="auto"/>
            <w:right w:val="none" w:sz="0" w:space="0" w:color="auto"/>
          </w:divBdr>
        </w:div>
        <w:div w:id="1361013196">
          <w:marLeft w:val="0"/>
          <w:marRight w:val="0"/>
          <w:marTop w:val="0"/>
          <w:marBottom w:val="0"/>
          <w:divBdr>
            <w:top w:val="none" w:sz="0" w:space="0" w:color="auto"/>
            <w:left w:val="none" w:sz="0" w:space="0" w:color="auto"/>
            <w:bottom w:val="none" w:sz="0" w:space="0" w:color="auto"/>
            <w:right w:val="none" w:sz="0" w:space="0" w:color="auto"/>
          </w:divBdr>
        </w:div>
        <w:div w:id="1520004191">
          <w:marLeft w:val="0"/>
          <w:marRight w:val="0"/>
          <w:marTop w:val="0"/>
          <w:marBottom w:val="0"/>
          <w:divBdr>
            <w:top w:val="none" w:sz="0" w:space="0" w:color="auto"/>
            <w:left w:val="none" w:sz="0" w:space="0" w:color="auto"/>
            <w:bottom w:val="none" w:sz="0" w:space="0" w:color="auto"/>
            <w:right w:val="none" w:sz="0" w:space="0" w:color="auto"/>
          </w:divBdr>
        </w:div>
        <w:div w:id="794904108">
          <w:marLeft w:val="0"/>
          <w:marRight w:val="0"/>
          <w:marTop w:val="0"/>
          <w:marBottom w:val="0"/>
          <w:divBdr>
            <w:top w:val="none" w:sz="0" w:space="0" w:color="auto"/>
            <w:left w:val="none" w:sz="0" w:space="0" w:color="auto"/>
            <w:bottom w:val="none" w:sz="0" w:space="0" w:color="auto"/>
            <w:right w:val="none" w:sz="0" w:space="0" w:color="auto"/>
          </w:divBdr>
        </w:div>
        <w:div w:id="799342961">
          <w:marLeft w:val="0"/>
          <w:marRight w:val="0"/>
          <w:marTop w:val="0"/>
          <w:marBottom w:val="0"/>
          <w:divBdr>
            <w:top w:val="none" w:sz="0" w:space="0" w:color="auto"/>
            <w:left w:val="none" w:sz="0" w:space="0" w:color="auto"/>
            <w:bottom w:val="none" w:sz="0" w:space="0" w:color="auto"/>
            <w:right w:val="none" w:sz="0" w:space="0" w:color="auto"/>
          </w:divBdr>
        </w:div>
        <w:div w:id="1485464584">
          <w:marLeft w:val="0"/>
          <w:marRight w:val="0"/>
          <w:marTop w:val="0"/>
          <w:marBottom w:val="0"/>
          <w:divBdr>
            <w:top w:val="none" w:sz="0" w:space="0" w:color="auto"/>
            <w:left w:val="none" w:sz="0" w:space="0" w:color="auto"/>
            <w:bottom w:val="none" w:sz="0" w:space="0" w:color="auto"/>
            <w:right w:val="none" w:sz="0" w:space="0" w:color="auto"/>
          </w:divBdr>
        </w:div>
        <w:div w:id="1007636943">
          <w:marLeft w:val="0"/>
          <w:marRight w:val="0"/>
          <w:marTop w:val="0"/>
          <w:marBottom w:val="0"/>
          <w:divBdr>
            <w:top w:val="none" w:sz="0" w:space="0" w:color="auto"/>
            <w:left w:val="none" w:sz="0" w:space="0" w:color="auto"/>
            <w:bottom w:val="none" w:sz="0" w:space="0" w:color="auto"/>
            <w:right w:val="none" w:sz="0" w:space="0" w:color="auto"/>
          </w:divBdr>
        </w:div>
        <w:div w:id="424150814">
          <w:marLeft w:val="0"/>
          <w:marRight w:val="0"/>
          <w:marTop w:val="0"/>
          <w:marBottom w:val="0"/>
          <w:divBdr>
            <w:top w:val="none" w:sz="0" w:space="0" w:color="auto"/>
            <w:left w:val="none" w:sz="0" w:space="0" w:color="auto"/>
            <w:bottom w:val="none" w:sz="0" w:space="0" w:color="auto"/>
            <w:right w:val="none" w:sz="0" w:space="0" w:color="auto"/>
          </w:divBdr>
        </w:div>
        <w:div w:id="276564342">
          <w:marLeft w:val="0"/>
          <w:marRight w:val="0"/>
          <w:marTop w:val="0"/>
          <w:marBottom w:val="0"/>
          <w:divBdr>
            <w:top w:val="none" w:sz="0" w:space="0" w:color="auto"/>
            <w:left w:val="none" w:sz="0" w:space="0" w:color="auto"/>
            <w:bottom w:val="none" w:sz="0" w:space="0" w:color="auto"/>
            <w:right w:val="none" w:sz="0" w:space="0" w:color="auto"/>
          </w:divBdr>
        </w:div>
        <w:div w:id="205915053">
          <w:marLeft w:val="0"/>
          <w:marRight w:val="0"/>
          <w:marTop w:val="0"/>
          <w:marBottom w:val="0"/>
          <w:divBdr>
            <w:top w:val="none" w:sz="0" w:space="0" w:color="auto"/>
            <w:left w:val="none" w:sz="0" w:space="0" w:color="auto"/>
            <w:bottom w:val="none" w:sz="0" w:space="0" w:color="auto"/>
            <w:right w:val="none" w:sz="0" w:space="0" w:color="auto"/>
          </w:divBdr>
        </w:div>
        <w:div w:id="150365279">
          <w:marLeft w:val="0"/>
          <w:marRight w:val="0"/>
          <w:marTop w:val="0"/>
          <w:marBottom w:val="0"/>
          <w:divBdr>
            <w:top w:val="none" w:sz="0" w:space="0" w:color="auto"/>
            <w:left w:val="none" w:sz="0" w:space="0" w:color="auto"/>
            <w:bottom w:val="none" w:sz="0" w:space="0" w:color="auto"/>
            <w:right w:val="none" w:sz="0" w:space="0" w:color="auto"/>
          </w:divBdr>
        </w:div>
      </w:divsChild>
    </w:div>
    <w:div w:id="984549187">
      <w:bodyDiv w:val="1"/>
      <w:marLeft w:val="0"/>
      <w:marRight w:val="0"/>
      <w:marTop w:val="0"/>
      <w:marBottom w:val="0"/>
      <w:divBdr>
        <w:top w:val="none" w:sz="0" w:space="0" w:color="auto"/>
        <w:left w:val="none" w:sz="0" w:space="0" w:color="auto"/>
        <w:bottom w:val="none" w:sz="0" w:space="0" w:color="auto"/>
        <w:right w:val="none" w:sz="0" w:space="0" w:color="auto"/>
      </w:divBdr>
    </w:div>
    <w:div w:id="1040200980">
      <w:bodyDiv w:val="1"/>
      <w:marLeft w:val="0"/>
      <w:marRight w:val="0"/>
      <w:marTop w:val="0"/>
      <w:marBottom w:val="0"/>
      <w:divBdr>
        <w:top w:val="none" w:sz="0" w:space="0" w:color="auto"/>
        <w:left w:val="none" w:sz="0" w:space="0" w:color="auto"/>
        <w:bottom w:val="none" w:sz="0" w:space="0" w:color="auto"/>
        <w:right w:val="none" w:sz="0" w:space="0" w:color="auto"/>
      </w:divBdr>
    </w:div>
    <w:div w:id="1060443752">
      <w:bodyDiv w:val="1"/>
      <w:marLeft w:val="0"/>
      <w:marRight w:val="0"/>
      <w:marTop w:val="0"/>
      <w:marBottom w:val="0"/>
      <w:divBdr>
        <w:top w:val="none" w:sz="0" w:space="0" w:color="auto"/>
        <w:left w:val="none" w:sz="0" w:space="0" w:color="auto"/>
        <w:bottom w:val="none" w:sz="0" w:space="0" w:color="auto"/>
        <w:right w:val="none" w:sz="0" w:space="0" w:color="auto"/>
      </w:divBdr>
    </w:div>
    <w:div w:id="1075011623">
      <w:bodyDiv w:val="1"/>
      <w:marLeft w:val="0"/>
      <w:marRight w:val="0"/>
      <w:marTop w:val="0"/>
      <w:marBottom w:val="0"/>
      <w:divBdr>
        <w:top w:val="none" w:sz="0" w:space="0" w:color="auto"/>
        <w:left w:val="none" w:sz="0" w:space="0" w:color="auto"/>
        <w:bottom w:val="none" w:sz="0" w:space="0" w:color="auto"/>
        <w:right w:val="none" w:sz="0" w:space="0" w:color="auto"/>
      </w:divBdr>
    </w:div>
    <w:div w:id="1110734891">
      <w:bodyDiv w:val="1"/>
      <w:marLeft w:val="0"/>
      <w:marRight w:val="0"/>
      <w:marTop w:val="0"/>
      <w:marBottom w:val="0"/>
      <w:divBdr>
        <w:top w:val="none" w:sz="0" w:space="0" w:color="auto"/>
        <w:left w:val="none" w:sz="0" w:space="0" w:color="auto"/>
        <w:bottom w:val="none" w:sz="0" w:space="0" w:color="auto"/>
        <w:right w:val="none" w:sz="0" w:space="0" w:color="auto"/>
      </w:divBdr>
    </w:div>
    <w:div w:id="1124226108">
      <w:bodyDiv w:val="1"/>
      <w:marLeft w:val="0"/>
      <w:marRight w:val="0"/>
      <w:marTop w:val="0"/>
      <w:marBottom w:val="0"/>
      <w:divBdr>
        <w:top w:val="none" w:sz="0" w:space="0" w:color="auto"/>
        <w:left w:val="none" w:sz="0" w:space="0" w:color="auto"/>
        <w:bottom w:val="none" w:sz="0" w:space="0" w:color="auto"/>
        <w:right w:val="none" w:sz="0" w:space="0" w:color="auto"/>
      </w:divBdr>
    </w:div>
    <w:div w:id="1163546139">
      <w:bodyDiv w:val="1"/>
      <w:marLeft w:val="0"/>
      <w:marRight w:val="0"/>
      <w:marTop w:val="0"/>
      <w:marBottom w:val="0"/>
      <w:divBdr>
        <w:top w:val="none" w:sz="0" w:space="0" w:color="auto"/>
        <w:left w:val="none" w:sz="0" w:space="0" w:color="auto"/>
        <w:bottom w:val="none" w:sz="0" w:space="0" w:color="auto"/>
        <w:right w:val="none" w:sz="0" w:space="0" w:color="auto"/>
      </w:divBdr>
      <w:divsChild>
        <w:div w:id="709035957">
          <w:marLeft w:val="0"/>
          <w:marRight w:val="0"/>
          <w:marTop w:val="0"/>
          <w:marBottom w:val="0"/>
          <w:divBdr>
            <w:top w:val="none" w:sz="0" w:space="0" w:color="auto"/>
            <w:left w:val="none" w:sz="0" w:space="0" w:color="auto"/>
            <w:bottom w:val="none" w:sz="0" w:space="0" w:color="auto"/>
            <w:right w:val="none" w:sz="0" w:space="0" w:color="auto"/>
          </w:divBdr>
          <w:divsChild>
            <w:div w:id="117476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12945">
      <w:bodyDiv w:val="1"/>
      <w:marLeft w:val="0"/>
      <w:marRight w:val="0"/>
      <w:marTop w:val="0"/>
      <w:marBottom w:val="0"/>
      <w:divBdr>
        <w:top w:val="none" w:sz="0" w:space="0" w:color="auto"/>
        <w:left w:val="none" w:sz="0" w:space="0" w:color="auto"/>
        <w:bottom w:val="none" w:sz="0" w:space="0" w:color="auto"/>
        <w:right w:val="none" w:sz="0" w:space="0" w:color="auto"/>
      </w:divBdr>
    </w:div>
    <w:div w:id="1187980797">
      <w:bodyDiv w:val="1"/>
      <w:marLeft w:val="0"/>
      <w:marRight w:val="0"/>
      <w:marTop w:val="0"/>
      <w:marBottom w:val="0"/>
      <w:divBdr>
        <w:top w:val="none" w:sz="0" w:space="0" w:color="auto"/>
        <w:left w:val="none" w:sz="0" w:space="0" w:color="auto"/>
        <w:bottom w:val="none" w:sz="0" w:space="0" w:color="auto"/>
        <w:right w:val="none" w:sz="0" w:space="0" w:color="auto"/>
      </w:divBdr>
      <w:divsChild>
        <w:div w:id="936051">
          <w:marLeft w:val="0"/>
          <w:marRight w:val="0"/>
          <w:marTop w:val="0"/>
          <w:marBottom w:val="0"/>
          <w:divBdr>
            <w:top w:val="none" w:sz="0" w:space="0" w:color="auto"/>
            <w:left w:val="none" w:sz="0" w:space="0" w:color="auto"/>
            <w:bottom w:val="none" w:sz="0" w:space="0" w:color="auto"/>
            <w:right w:val="none" w:sz="0" w:space="0" w:color="auto"/>
          </w:divBdr>
        </w:div>
        <w:div w:id="39064172">
          <w:marLeft w:val="0"/>
          <w:marRight w:val="0"/>
          <w:marTop w:val="0"/>
          <w:marBottom w:val="0"/>
          <w:divBdr>
            <w:top w:val="none" w:sz="0" w:space="0" w:color="auto"/>
            <w:left w:val="none" w:sz="0" w:space="0" w:color="auto"/>
            <w:bottom w:val="none" w:sz="0" w:space="0" w:color="auto"/>
            <w:right w:val="none" w:sz="0" w:space="0" w:color="auto"/>
          </w:divBdr>
        </w:div>
        <w:div w:id="70736205">
          <w:marLeft w:val="0"/>
          <w:marRight w:val="0"/>
          <w:marTop w:val="0"/>
          <w:marBottom w:val="0"/>
          <w:divBdr>
            <w:top w:val="none" w:sz="0" w:space="0" w:color="auto"/>
            <w:left w:val="none" w:sz="0" w:space="0" w:color="auto"/>
            <w:bottom w:val="none" w:sz="0" w:space="0" w:color="auto"/>
            <w:right w:val="none" w:sz="0" w:space="0" w:color="auto"/>
          </w:divBdr>
        </w:div>
        <w:div w:id="545264578">
          <w:marLeft w:val="0"/>
          <w:marRight w:val="0"/>
          <w:marTop w:val="0"/>
          <w:marBottom w:val="0"/>
          <w:divBdr>
            <w:top w:val="none" w:sz="0" w:space="0" w:color="auto"/>
            <w:left w:val="none" w:sz="0" w:space="0" w:color="auto"/>
            <w:bottom w:val="none" w:sz="0" w:space="0" w:color="auto"/>
            <w:right w:val="none" w:sz="0" w:space="0" w:color="auto"/>
          </w:divBdr>
        </w:div>
      </w:divsChild>
    </w:div>
    <w:div w:id="1193305105">
      <w:bodyDiv w:val="1"/>
      <w:marLeft w:val="0"/>
      <w:marRight w:val="0"/>
      <w:marTop w:val="0"/>
      <w:marBottom w:val="0"/>
      <w:divBdr>
        <w:top w:val="none" w:sz="0" w:space="0" w:color="auto"/>
        <w:left w:val="none" w:sz="0" w:space="0" w:color="auto"/>
        <w:bottom w:val="none" w:sz="0" w:space="0" w:color="auto"/>
        <w:right w:val="none" w:sz="0" w:space="0" w:color="auto"/>
      </w:divBdr>
    </w:div>
    <w:div w:id="1220246514">
      <w:bodyDiv w:val="1"/>
      <w:marLeft w:val="0"/>
      <w:marRight w:val="0"/>
      <w:marTop w:val="0"/>
      <w:marBottom w:val="0"/>
      <w:divBdr>
        <w:top w:val="none" w:sz="0" w:space="0" w:color="auto"/>
        <w:left w:val="none" w:sz="0" w:space="0" w:color="auto"/>
        <w:bottom w:val="none" w:sz="0" w:space="0" w:color="auto"/>
        <w:right w:val="none" w:sz="0" w:space="0" w:color="auto"/>
      </w:divBdr>
    </w:div>
    <w:div w:id="1239439487">
      <w:bodyDiv w:val="1"/>
      <w:marLeft w:val="0"/>
      <w:marRight w:val="0"/>
      <w:marTop w:val="0"/>
      <w:marBottom w:val="0"/>
      <w:divBdr>
        <w:top w:val="none" w:sz="0" w:space="0" w:color="auto"/>
        <w:left w:val="none" w:sz="0" w:space="0" w:color="auto"/>
        <w:bottom w:val="none" w:sz="0" w:space="0" w:color="auto"/>
        <w:right w:val="none" w:sz="0" w:space="0" w:color="auto"/>
      </w:divBdr>
    </w:div>
    <w:div w:id="1243487570">
      <w:bodyDiv w:val="1"/>
      <w:marLeft w:val="0"/>
      <w:marRight w:val="0"/>
      <w:marTop w:val="0"/>
      <w:marBottom w:val="0"/>
      <w:divBdr>
        <w:top w:val="none" w:sz="0" w:space="0" w:color="auto"/>
        <w:left w:val="none" w:sz="0" w:space="0" w:color="auto"/>
        <w:bottom w:val="none" w:sz="0" w:space="0" w:color="auto"/>
        <w:right w:val="none" w:sz="0" w:space="0" w:color="auto"/>
      </w:divBdr>
    </w:div>
    <w:div w:id="1287659546">
      <w:bodyDiv w:val="1"/>
      <w:marLeft w:val="0"/>
      <w:marRight w:val="0"/>
      <w:marTop w:val="0"/>
      <w:marBottom w:val="0"/>
      <w:divBdr>
        <w:top w:val="none" w:sz="0" w:space="0" w:color="auto"/>
        <w:left w:val="none" w:sz="0" w:space="0" w:color="auto"/>
        <w:bottom w:val="none" w:sz="0" w:space="0" w:color="auto"/>
        <w:right w:val="none" w:sz="0" w:space="0" w:color="auto"/>
      </w:divBdr>
    </w:div>
    <w:div w:id="1293362012">
      <w:bodyDiv w:val="1"/>
      <w:marLeft w:val="0"/>
      <w:marRight w:val="0"/>
      <w:marTop w:val="0"/>
      <w:marBottom w:val="0"/>
      <w:divBdr>
        <w:top w:val="none" w:sz="0" w:space="0" w:color="auto"/>
        <w:left w:val="none" w:sz="0" w:space="0" w:color="auto"/>
        <w:bottom w:val="none" w:sz="0" w:space="0" w:color="auto"/>
        <w:right w:val="none" w:sz="0" w:space="0" w:color="auto"/>
      </w:divBdr>
    </w:div>
    <w:div w:id="1310088968">
      <w:bodyDiv w:val="1"/>
      <w:marLeft w:val="0"/>
      <w:marRight w:val="0"/>
      <w:marTop w:val="0"/>
      <w:marBottom w:val="0"/>
      <w:divBdr>
        <w:top w:val="none" w:sz="0" w:space="0" w:color="auto"/>
        <w:left w:val="none" w:sz="0" w:space="0" w:color="auto"/>
        <w:bottom w:val="none" w:sz="0" w:space="0" w:color="auto"/>
        <w:right w:val="none" w:sz="0" w:space="0" w:color="auto"/>
      </w:divBdr>
    </w:div>
    <w:div w:id="1338456569">
      <w:bodyDiv w:val="1"/>
      <w:marLeft w:val="0"/>
      <w:marRight w:val="0"/>
      <w:marTop w:val="0"/>
      <w:marBottom w:val="0"/>
      <w:divBdr>
        <w:top w:val="none" w:sz="0" w:space="0" w:color="auto"/>
        <w:left w:val="none" w:sz="0" w:space="0" w:color="auto"/>
        <w:bottom w:val="none" w:sz="0" w:space="0" w:color="auto"/>
        <w:right w:val="none" w:sz="0" w:space="0" w:color="auto"/>
      </w:divBdr>
      <w:divsChild>
        <w:div w:id="450441826">
          <w:marLeft w:val="0"/>
          <w:marRight w:val="0"/>
          <w:marTop w:val="0"/>
          <w:marBottom w:val="0"/>
          <w:divBdr>
            <w:top w:val="none" w:sz="0" w:space="0" w:color="auto"/>
            <w:left w:val="none" w:sz="0" w:space="0" w:color="auto"/>
            <w:bottom w:val="none" w:sz="0" w:space="0" w:color="auto"/>
            <w:right w:val="none" w:sz="0" w:space="0" w:color="auto"/>
          </w:divBdr>
        </w:div>
        <w:div w:id="854661095">
          <w:marLeft w:val="0"/>
          <w:marRight w:val="0"/>
          <w:marTop w:val="0"/>
          <w:marBottom w:val="0"/>
          <w:divBdr>
            <w:top w:val="none" w:sz="0" w:space="0" w:color="auto"/>
            <w:left w:val="none" w:sz="0" w:space="0" w:color="auto"/>
            <w:bottom w:val="none" w:sz="0" w:space="0" w:color="auto"/>
            <w:right w:val="none" w:sz="0" w:space="0" w:color="auto"/>
          </w:divBdr>
        </w:div>
        <w:div w:id="879131465">
          <w:marLeft w:val="0"/>
          <w:marRight w:val="0"/>
          <w:marTop w:val="0"/>
          <w:marBottom w:val="0"/>
          <w:divBdr>
            <w:top w:val="none" w:sz="0" w:space="0" w:color="auto"/>
            <w:left w:val="none" w:sz="0" w:space="0" w:color="auto"/>
            <w:bottom w:val="none" w:sz="0" w:space="0" w:color="auto"/>
            <w:right w:val="none" w:sz="0" w:space="0" w:color="auto"/>
          </w:divBdr>
        </w:div>
        <w:div w:id="894009177">
          <w:marLeft w:val="0"/>
          <w:marRight w:val="0"/>
          <w:marTop w:val="0"/>
          <w:marBottom w:val="0"/>
          <w:divBdr>
            <w:top w:val="none" w:sz="0" w:space="0" w:color="auto"/>
            <w:left w:val="none" w:sz="0" w:space="0" w:color="auto"/>
            <w:bottom w:val="none" w:sz="0" w:space="0" w:color="auto"/>
            <w:right w:val="none" w:sz="0" w:space="0" w:color="auto"/>
          </w:divBdr>
        </w:div>
        <w:div w:id="1987858739">
          <w:marLeft w:val="0"/>
          <w:marRight w:val="0"/>
          <w:marTop w:val="0"/>
          <w:marBottom w:val="0"/>
          <w:divBdr>
            <w:top w:val="none" w:sz="0" w:space="0" w:color="auto"/>
            <w:left w:val="none" w:sz="0" w:space="0" w:color="auto"/>
            <w:bottom w:val="none" w:sz="0" w:space="0" w:color="auto"/>
            <w:right w:val="none" w:sz="0" w:space="0" w:color="auto"/>
          </w:divBdr>
        </w:div>
      </w:divsChild>
    </w:div>
    <w:div w:id="1342511252">
      <w:bodyDiv w:val="1"/>
      <w:marLeft w:val="0"/>
      <w:marRight w:val="0"/>
      <w:marTop w:val="0"/>
      <w:marBottom w:val="0"/>
      <w:divBdr>
        <w:top w:val="none" w:sz="0" w:space="0" w:color="auto"/>
        <w:left w:val="none" w:sz="0" w:space="0" w:color="auto"/>
        <w:bottom w:val="none" w:sz="0" w:space="0" w:color="auto"/>
        <w:right w:val="none" w:sz="0" w:space="0" w:color="auto"/>
      </w:divBdr>
    </w:div>
    <w:div w:id="1357316859">
      <w:bodyDiv w:val="1"/>
      <w:marLeft w:val="0"/>
      <w:marRight w:val="0"/>
      <w:marTop w:val="0"/>
      <w:marBottom w:val="0"/>
      <w:divBdr>
        <w:top w:val="none" w:sz="0" w:space="0" w:color="auto"/>
        <w:left w:val="none" w:sz="0" w:space="0" w:color="auto"/>
        <w:bottom w:val="none" w:sz="0" w:space="0" w:color="auto"/>
        <w:right w:val="none" w:sz="0" w:space="0" w:color="auto"/>
      </w:divBdr>
    </w:div>
    <w:div w:id="1364748158">
      <w:bodyDiv w:val="1"/>
      <w:marLeft w:val="0"/>
      <w:marRight w:val="0"/>
      <w:marTop w:val="0"/>
      <w:marBottom w:val="0"/>
      <w:divBdr>
        <w:top w:val="none" w:sz="0" w:space="0" w:color="auto"/>
        <w:left w:val="none" w:sz="0" w:space="0" w:color="auto"/>
        <w:bottom w:val="none" w:sz="0" w:space="0" w:color="auto"/>
        <w:right w:val="none" w:sz="0" w:space="0" w:color="auto"/>
      </w:divBdr>
    </w:div>
    <w:div w:id="1368290479">
      <w:bodyDiv w:val="1"/>
      <w:marLeft w:val="0"/>
      <w:marRight w:val="0"/>
      <w:marTop w:val="0"/>
      <w:marBottom w:val="0"/>
      <w:divBdr>
        <w:top w:val="none" w:sz="0" w:space="0" w:color="auto"/>
        <w:left w:val="none" w:sz="0" w:space="0" w:color="auto"/>
        <w:bottom w:val="none" w:sz="0" w:space="0" w:color="auto"/>
        <w:right w:val="none" w:sz="0" w:space="0" w:color="auto"/>
      </w:divBdr>
      <w:divsChild>
        <w:div w:id="15666269">
          <w:marLeft w:val="0"/>
          <w:marRight w:val="0"/>
          <w:marTop w:val="0"/>
          <w:marBottom w:val="0"/>
          <w:divBdr>
            <w:top w:val="none" w:sz="0" w:space="0" w:color="auto"/>
            <w:left w:val="none" w:sz="0" w:space="0" w:color="auto"/>
            <w:bottom w:val="none" w:sz="0" w:space="0" w:color="auto"/>
            <w:right w:val="none" w:sz="0" w:space="0" w:color="auto"/>
          </w:divBdr>
        </w:div>
        <w:div w:id="562955769">
          <w:marLeft w:val="0"/>
          <w:marRight w:val="0"/>
          <w:marTop w:val="0"/>
          <w:marBottom w:val="0"/>
          <w:divBdr>
            <w:top w:val="none" w:sz="0" w:space="0" w:color="auto"/>
            <w:left w:val="none" w:sz="0" w:space="0" w:color="auto"/>
            <w:bottom w:val="none" w:sz="0" w:space="0" w:color="auto"/>
            <w:right w:val="none" w:sz="0" w:space="0" w:color="auto"/>
          </w:divBdr>
        </w:div>
        <w:div w:id="823283142">
          <w:marLeft w:val="0"/>
          <w:marRight w:val="0"/>
          <w:marTop w:val="0"/>
          <w:marBottom w:val="0"/>
          <w:divBdr>
            <w:top w:val="none" w:sz="0" w:space="0" w:color="auto"/>
            <w:left w:val="none" w:sz="0" w:space="0" w:color="auto"/>
            <w:bottom w:val="none" w:sz="0" w:space="0" w:color="auto"/>
            <w:right w:val="none" w:sz="0" w:space="0" w:color="auto"/>
          </w:divBdr>
        </w:div>
        <w:div w:id="1073696423">
          <w:marLeft w:val="0"/>
          <w:marRight w:val="0"/>
          <w:marTop w:val="0"/>
          <w:marBottom w:val="0"/>
          <w:divBdr>
            <w:top w:val="none" w:sz="0" w:space="0" w:color="auto"/>
            <w:left w:val="none" w:sz="0" w:space="0" w:color="auto"/>
            <w:bottom w:val="none" w:sz="0" w:space="0" w:color="auto"/>
            <w:right w:val="none" w:sz="0" w:space="0" w:color="auto"/>
          </w:divBdr>
        </w:div>
        <w:div w:id="1249926486">
          <w:marLeft w:val="0"/>
          <w:marRight w:val="0"/>
          <w:marTop w:val="0"/>
          <w:marBottom w:val="0"/>
          <w:divBdr>
            <w:top w:val="none" w:sz="0" w:space="0" w:color="auto"/>
            <w:left w:val="none" w:sz="0" w:space="0" w:color="auto"/>
            <w:bottom w:val="none" w:sz="0" w:space="0" w:color="auto"/>
            <w:right w:val="none" w:sz="0" w:space="0" w:color="auto"/>
          </w:divBdr>
        </w:div>
        <w:div w:id="1628700703">
          <w:marLeft w:val="0"/>
          <w:marRight w:val="0"/>
          <w:marTop w:val="0"/>
          <w:marBottom w:val="0"/>
          <w:divBdr>
            <w:top w:val="none" w:sz="0" w:space="0" w:color="auto"/>
            <w:left w:val="none" w:sz="0" w:space="0" w:color="auto"/>
            <w:bottom w:val="none" w:sz="0" w:space="0" w:color="auto"/>
            <w:right w:val="none" w:sz="0" w:space="0" w:color="auto"/>
          </w:divBdr>
        </w:div>
        <w:div w:id="1767381804">
          <w:marLeft w:val="0"/>
          <w:marRight w:val="0"/>
          <w:marTop w:val="0"/>
          <w:marBottom w:val="0"/>
          <w:divBdr>
            <w:top w:val="none" w:sz="0" w:space="0" w:color="auto"/>
            <w:left w:val="none" w:sz="0" w:space="0" w:color="auto"/>
            <w:bottom w:val="none" w:sz="0" w:space="0" w:color="auto"/>
            <w:right w:val="none" w:sz="0" w:space="0" w:color="auto"/>
          </w:divBdr>
        </w:div>
        <w:div w:id="1833526984">
          <w:marLeft w:val="0"/>
          <w:marRight w:val="0"/>
          <w:marTop w:val="0"/>
          <w:marBottom w:val="0"/>
          <w:divBdr>
            <w:top w:val="none" w:sz="0" w:space="0" w:color="auto"/>
            <w:left w:val="none" w:sz="0" w:space="0" w:color="auto"/>
            <w:bottom w:val="none" w:sz="0" w:space="0" w:color="auto"/>
            <w:right w:val="none" w:sz="0" w:space="0" w:color="auto"/>
          </w:divBdr>
        </w:div>
      </w:divsChild>
    </w:div>
    <w:div w:id="1390809368">
      <w:bodyDiv w:val="1"/>
      <w:marLeft w:val="0"/>
      <w:marRight w:val="0"/>
      <w:marTop w:val="0"/>
      <w:marBottom w:val="0"/>
      <w:divBdr>
        <w:top w:val="none" w:sz="0" w:space="0" w:color="auto"/>
        <w:left w:val="none" w:sz="0" w:space="0" w:color="auto"/>
        <w:bottom w:val="none" w:sz="0" w:space="0" w:color="auto"/>
        <w:right w:val="none" w:sz="0" w:space="0" w:color="auto"/>
      </w:divBdr>
    </w:div>
    <w:div w:id="1432897025">
      <w:bodyDiv w:val="1"/>
      <w:marLeft w:val="0"/>
      <w:marRight w:val="0"/>
      <w:marTop w:val="0"/>
      <w:marBottom w:val="0"/>
      <w:divBdr>
        <w:top w:val="none" w:sz="0" w:space="0" w:color="auto"/>
        <w:left w:val="none" w:sz="0" w:space="0" w:color="auto"/>
        <w:bottom w:val="none" w:sz="0" w:space="0" w:color="auto"/>
        <w:right w:val="none" w:sz="0" w:space="0" w:color="auto"/>
      </w:divBdr>
    </w:div>
    <w:div w:id="1435859367">
      <w:bodyDiv w:val="1"/>
      <w:marLeft w:val="0"/>
      <w:marRight w:val="0"/>
      <w:marTop w:val="0"/>
      <w:marBottom w:val="0"/>
      <w:divBdr>
        <w:top w:val="none" w:sz="0" w:space="0" w:color="auto"/>
        <w:left w:val="none" w:sz="0" w:space="0" w:color="auto"/>
        <w:bottom w:val="none" w:sz="0" w:space="0" w:color="auto"/>
        <w:right w:val="none" w:sz="0" w:space="0" w:color="auto"/>
      </w:divBdr>
    </w:div>
    <w:div w:id="1602179802">
      <w:bodyDiv w:val="1"/>
      <w:marLeft w:val="0"/>
      <w:marRight w:val="0"/>
      <w:marTop w:val="0"/>
      <w:marBottom w:val="0"/>
      <w:divBdr>
        <w:top w:val="none" w:sz="0" w:space="0" w:color="auto"/>
        <w:left w:val="none" w:sz="0" w:space="0" w:color="auto"/>
        <w:bottom w:val="none" w:sz="0" w:space="0" w:color="auto"/>
        <w:right w:val="none" w:sz="0" w:space="0" w:color="auto"/>
      </w:divBdr>
    </w:div>
    <w:div w:id="1628313998">
      <w:bodyDiv w:val="1"/>
      <w:marLeft w:val="0"/>
      <w:marRight w:val="0"/>
      <w:marTop w:val="0"/>
      <w:marBottom w:val="0"/>
      <w:divBdr>
        <w:top w:val="none" w:sz="0" w:space="0" w:color="auto"/>
        <w:left w:val="none" w:sz="0" w:space="0" w:color="auto"/>
        <w:bottom w:val="none" w:sz="0" w:space="0" w:color="auto"/>
        <w:right w:val="none" w:sz="0" w:space="0" w:color="auto"/>
      </w:divBdr>
    </w:div>
    <w:div w:id="1692074928">
      <w:bodyDiv w:val="1"/>
      <w:marLeft w:val="0"/>
      <w:marRight w:val="0"/>
      <w:marTop w:val="0"/>
      <w:marBottom w:val="0"/>
      <w:divBdr>
        <w:top w:val="none" w:sz="0" w:space="0" w:color="auto"/>
        <w:left w:val="none" w:sz="0" w:space="0" w:color="auto"/>
        <w:bottom w:val="none" w:sz="0" w:space="0" w:color="auto"/>
        <w:right w:val="none" w:sz="0" w:space="0" w:color="auto"/>
      </w:divBdr>
    </w:div>
    <w:div w:id="1740207388">
      <w:bodyDiv w:val="1"/>
      <w:marLeft w:val="0"/>
      <w:marRight w:val="0"/>
      <w:marTop w:val="0"/>
      <w:marBottom w:val="0"/>
      <w:divBdr>
        <w:top w:val="none" w:sz="0" w:space="0" w:color="auto"/>
        <w:left w:val="none" w:sz="0" w:space="0" w:color="auto"/>
        <w:bottom w:val="none" w:sz="0" w:space="0" w:color="auto"/>
        <w:right w:val="none" w:sz="0" w:space="0" w:color="auto"/>
      </w:divBdr>
    </w:div>
    <w:div w:id="1750929002">
      <w:bodyDiv w:val="1"/>
      <w:marLeft w:val="0"/>
      <w:marRight w:val="0"/>
      <w:marTop w:val="0"/>
      <w:marBottom w:val="0"/>
      <w:divBdr>
        <w:top w:val="none" w:sz="0" w:space="0" w:color="auto"/>
        <w:left w:val="none" w:sz="0" w:space="0" w:color="auto"/>
        <w:bottom w:val="none" w:sz="0" w:space="0" w:color="auto"/>
        <w:right w:val="none" w:sz="0" w:space="0" w:color="auto"/>
      </w:divBdr>
    </w:div>
    <w:div w:id="1774520978">
      <w:bodyDiv w:val="1"/>
      <w:marLeft w:val="0"/>
      <w:marRight w:val="0"/>
      <w:marTop w:val="0"/>
      <w:marBottom w:val="0"/>
      <w:divBdr>
        <w:top w:val="none" w:sz="0" w:space="0" w:color="auto"/>
        <w:left w:val="none" w:sz="0" w:space="0" w:color="auto"/>
        <w:bottom w:val="none" w:sz="0" w:space="0" w:color="auto"/>
        <w:right w:val="none" w:sz="0" w:space="0" w:color="auto"/>
      </w:divBdr>
    </w:div>
    <w:div w:id="1804731011">
      <w:bodyDiv w:val="1"/>
      <w:marLeft w:val="0"/>
      <w:marRight w:val="0"/>
      <w:marTop w:val="0"/>
      <w:marBottom w:val="0"/>
      <w:divBdr>
        <w:top w:val="none" w:sz="0" w:space="0" w:color="auto"/>
        <w:left w:val="none" w:sz="0" w:space="0" w:color="auto"/>
        <w:bottom w:val="none" w:sz="0" w:space="0" w:color="auto"/>
        <w:right w:val="none" w:sz="0" w:space="0" w:color="auto"/>
      </w:divBdr>
    </w:div>
    <w:div w:id="1814567433">
      <w:bodyDiv w:val="1"/>
      <w:marLeft w:val="0"/>
      <w:marRight w:val="0"/>
      <w:marTop w:val="0"/>
      <w:marBottom w:val="0"/>
      <w:divBdr>
        <w:top w:val="none" w:sz="0" w:space="0" w:color="auto"/>
        <w:left w:val="none" w:sz="0" w:space="0" w:color="auto"/>
        <w:bottom w:val="none" w:sz="0" w:space="0" w:color="auto"/>
        <w:right w:val="none" w:sz="0" w:space="0" w:color="auto"/>
      </w:divBdr>
    </w:div>
    <w:div w:id="1845702505">
      <w:bodyDiv w:val="1"/>
      <w:marLeft w:val="0"/>
      <w:marRight w:val="0"/>
      <w:marTop w:val="0"/>
      <w:marBottom w:val="0"/>
      <w:divBdr>
        <w:top w:val="none" w:sz="0" w:space="0" w:color="auto"/>
        <w:left w:val="none" w:sz="0" w:space="0" w:color="auto"/>
        <w:bottom w:val="none" w:sz="0" w:space="0" w:color="auto"/>
        <w:right w:val="none" w:sz="0" w:space="0" w:color="auto"/>
      </w:divBdr>
    </w:div>
    <w:div w:id="1867592870">
      <w:bodyDiv w:val="1"/>
      <w:marLeft w:val="0"/>
      <w:marRight w:val="0"/>
      <w:marTop w:val="0"/>
      <w:marBottom w:val="0"/>
      <w:divBdr>
        <w:top w:val="none" w:sz="0" w:space="0" w:color="auto"/>
        <w:left w:val="none" w:sz="0" w:space="0" w:color="auto"/>
        <w:bottom w:val="none" w:sz="0" w:space="0" w:color="auto"/>
        <w:right w:val="none" w:sz="0" w:space="0" w:color="auto"/>
      </w:divBdr>
    </w:div>
    <w:div w:id="1873956752">
      <w:bodyDiv w:val="1"/>
      <w:marLeft w:val="0"/>
      <w:marRight w:val="0"/>
      <w:marTop w:val="0"/>
      <w:marBottom w:val="0"/>
      <w:divBdr>
        <w:top w:val="none" w:sz="0" w:space="0" w:color="auto"/>
        <w:left w:val="none" w:sz="0" w:space="0" w:color="auto"/>
        <w:bottom w:val="none" w:sz="0" w:space="0" w:color="auto"/>
        <w:right w:val="none" w:sz="0" w:space="0" w:color="auto"/>
      </w:divBdr>
    </w:div>
    <w:div w:id="1879774511">
      <w:bodyDiv w:val="1"/>
      <w:marLeft w:val="0"/>
      <w:marRight w:val="0"/>
      <w:marTop w:val="0"/>
      <w:marBottom w:val="0"/>
      <w:divBdr>
        <w:top w:val="none" w:sz="0" w:space="0" w:color="auto"/>
        <w:left w:val="none" w:sz="0" w:space="0" w:color="auto"/>
        <w:bottom w:val="none" w:sz="0" w:space="0" w:color="auto"/>
        <w:right w:val="none" w:sz="0" w:space="0" w:color="auto"/>
      </w:divBdr>
    </w:div>
    <w:div w:id="1899899523">
      <w:bodyDiv w:val="1"/>
      <w:marLeft w:val="0"/>
      <w:marRight w:val="0"/>
      <w:marTop w:val="0"/>
      <w:marBottom w:val="0"/>
      <w:divBdr>
        <w:top w:val="none" w:sz="0" w:space="0" w:color="auto"/>
        <w:left w:val="none" w:sz="0" w:space="0" w:color="auto"/>
        <w:bottom w:val="none" w:sz="0" w:space="0" w:color="auto"/>
        <w:right w:val="none" w:sz="0" w:space="0" w:color="auto"/>
      </w:divBdr>
      <w:divsChild>
        <w:div w:id="1374229467">
          <w:marLeft w:val="0"/>
          <w:marRight w:val="0"/>
          <w:marTop w:val="0"/>
          <w:marBottom w:val="0"/>
          <w:divBdr>
            <w:top w:val="none" w:sz="0" w:space="0" w:color="auto"/>
            <w:left w:val="none" w:sz="0" w:space="0" w:color="auto"/>
            <w:bottom w:val="none" w:sz="0" w:space="0" w:color="auto"/>
            <w:right w:val="none" w:sz="0" w:space="0" w:color="auto"/>
          </w:divBdr>
        </w:div>
        <w:div w:id="1152722384">
          <w:marLeft w:val="0"/>
          <w:marRight w:val="0"/>
          <w:marTop w:val="0"/>
          <w:marBottom w:val="0"/>
          <w:divBdr>
            <w:top w:val="none" w:sz="0" w:space="0" w:color="auto"/>
            <w:left w:val="none" w:sz="0" w:space="0" w:color="auto"/>
            <w:bottom w:val="none" w:sz="0" w:space="0" w:color="auto"/>
            <w:right w:val="none" w:sz="0" w:space="0" w:color="auto"/>
          </w:divBdr>
        </w:div>
        <w:div w:id="971713188">
          <w:marLeft w:val="0"/>
          <w:marRight w:val="0"/>
          <w:marTop w:val="0"/>
          <w:marBottom w:val="0"/>
          <w:divBdr>
            <w:top w:val="none" w:sz="0" w:space="0" w:color="auto"/>
            <w:left w:val="none" w:sz="0" w:space="0" w:color="auto"/>
            <w:bottom w:val="none" w:sz="0" w:space="0" w:color="auto"/>
            <w:right w:val="none" w:sz="0" w:space="0" w:color="auto"/>
          </w:divBdr>
        </w:div>
        <w:div w:id="1690791749">
          <w:marLeft w:val="0"/>
          <w:marRight w:val="0"/>
          <w:marTop w:val="0"/>
          <w:marBottom w:val="0"/>
          <w:divBdr>
            <w:top w:val="none" w:sz="0" w:space="0" w:color="auto"/>
            <w:left w:val="none" w:sz="0" w:space="0" w:color="auto"/>
            <w:bottom w:val="none" w:sz="0" w:space="0" w:color="auto"/>
            <w:right w:val="none" w:sz="0" w:space="0" w:color="auto"/>
          </w:divBdr>
        </w:div>
        <w:div w:id="1137920761">
          <w:marLeft w:val="0"/>
          <w:marRight w:val="0"/>
          <w:marTop w:val="0"/>
          <w:marBottom w:val="0"/>
          <w:divBdr>
            <w:top w:val="none" w:sz="0" w:space="0" w:color="auto"/>
            <w:left w:val="none" w:sz="0" w:space="0" w:color="auto"/>
            <w:bottom w:val="none" w:sz="0" w:space="0" w:color="auto"/>
            <w:right w:val="none" w:sz="0" w:space="0" w:color="auto"/>
          </w:divBdr>
        </w:div>
        <w:div w:id="1169060059">
          <w:marLeft w:val="0"/>
          <w:marRight w:val="0"/>
          <w:marTop w:val="0"/>
          <w:marBottom w:val="0"/>
          <w:divBdr>
            <w:top w:val="none" w:sz="0" w:space="0" w:color="auto"/>
            <w:left w:val="none" w:sz="0" w:space="0" w:color="auto"/>
            <w:bottom w:val="none" w:sz="0" w:space="0" w:color="auto"/>
            <w:right w:val="none" w:sz="0" w:space="0" w:color="auto"/>
          </w:divBdr>
        </w:div>
        <w:div w:id="416437946">
          <w:marLeft w:val="0"/>
          <w:marRight w:val="0"/>
          <w:marTop w:val="0"/>
          <w:marBottom w:val="0"/>
          <w:divBdr>
            <w:top w:val="none" w:sz="0" w:space="0" w:color="auto"/>
            <w:left w:val="none" w:sz="0" w:space="0" w:color="auto"/>
            <w:bottom w:val="none" w:sz="0" w:space="0" w:color="auto"/>
            <w:right w:val="none" w:sz="0" w:space="0" w:color="auto"/>
          </w:divBdr>
        </w:div>
        <w:div w:id="751119053">
          <w:marLeft w:val="0"/>
          <w:marRight w:val="0"/>
          <w:marTop w:val="0"/>
          <w:marBottom w:val="0"/>
          <w:divBdr>
            <w:top w:val="none" w:sz="0" w:space="0" w:color="auto"/>
            <w:left w:val="none" w:sz="0" w:space="0" w:color="auto"/>
            <w:bottom w:val="none" w:sz="0" w:space="0" w:color="auto"/>
            <w:right w:val="none" w:sz="0" w:space="0" w:color="auto"/>
          </w:divBdr>
        </w:div>
        <w:div w:id="212809525">
          <w:marLeft w:val="0"/>
          <w:marRight w:val="0"/>
          <w:marTop w:val="0"/>
          <w:marBottom w:val="0"/>
          <w:divBdr>
            <w:top w:val="none" w:sz="0" w:space="0" w:color="auto"/>
            <w:left w:val="none" w:sz="0" w:space="0" w:color="auto"/>
            <w:bottom w:val="none" w:sz="0" w:space="0" w:color="auto"/>
            <w:right w:val="none" w:sz="0" w:space="0" w:color="auto"/>
          </w:divBdr>
        </w:div>
        <w:div w:id="199241590">
          <w:marLeft w:val="0"/>
          <w:marRight w:val="0"/>
          <w:marTop w:val="0"/>
          <w:marBottom w:val="0"/>
          <w:divBdr>
            <w:top w:val="none" w:sz="0" w:space="0" w:color="auto"/>
            <w:left w:val="none" w:sz="0" w:space="0" w:color="auto"/>
            <w:bottom w:val="none" w:sz="0" w:space="0" w:color="auto"/>
            <w:right w:val="none" w:sz="0" w:space="0" w:color="auto"/>
          </w:divBdr>
        </w:div>
        <w:div w:id="1328362452">
          <w:marLeft w:val="0"/>
          <w:marRight w:val="0"/>
          <w:marTop w:val="0"/>
          <w:marBottom w:val="0"/>
          <w:divBdr>
            <w:top w:val="none" w:sz="0" w:space="0" w:color="auto"/>
            <w:left w:val="none" w:sz="0" w:space="0" w:color="auto"/>
            <w:bottom w:val="none" w:sz="0" w:space="0" w:color="auto"/>
            <w:right w:val="none" w:sz="0" w:space="0" w:color="auto"/>
          </w:divBdr>
        </w:div>
      </w:divsChild>
    </w:div>
    <w:div w:id="1901088475">
      <w:bodyDiv w:val="1"/>
      <w:marLeft w:val="0"/>
      <w:marRight w:val="0"/>
      <w:marTop w:val="0"/>
      <w:marBottom w:val="0"/>
      <w:divBdr>
        <w:top w:val="none" w:sz="0" w:space="0" w:color="auto"/>
        <w:left w:val="none" w:sz="0" w:space="0" w:color="auto"/>
        <w:bottom w:val="none" w:sz="0" w:space="0" w:color="auto"/>
        <w:right w:val="none" w:sz="0" w:space="0" w:color="auto"/>
      </w:divBdr>
    </w:div>
    <w:div w:id="2050102967">
      <w:bodyDiv w:val="1"/>
      <w:marLeft w:val="0"/>
      <w:marRight w:val="0"/>
      <w:marTop w:val="0"/>
      <w:marBottom w:val="0"/>
      <w:divBdr>
        <w:top w:val="none" w:sz="0" w:space="0" w:color="auto"/>
        <w:left w:val="none" w:sz="0" w:space="0" w:color="auto"/>
        <w:bottom w:val="none" w:sz="0" w:space="0" w:color="auto"/>
        <w:right w:val="none" w:sz="0" w:space="0" w:color="auto"/>
      </w:divBdr>
    </w:div>
    <w:div w:id="2109153320">
      <w:bodyDiv w:val="1"/>
      <w:marLeft w:val="0"/>
      <w:marRight w:val="0"/>
      <w:marTop w:val="0"/>
      <w:marBottom w:val="0"/>
      <w:divBdr>
        <w:top w:val="none" w:sz="0" w:space="0" w:color="auto"/>
        <w:left w:val="none" w:sz="0" w:space="0" w:color="auto"/>
        <w:bottom w:val="none" w:sz="0" w:space="0" w:color="auto"/>
        <w:right w:val="none" w:sz="0" w:space="0" w:color="auto"/>
      </w:divBdr>
      <w:divsChild>
        <w:div w:id="370810781">
          <w:marLeft w:val="0"/>
          <w:marRight w:val="0"/>
          <w:marTop w:val="0"/>
          <w:marBottom w:val="0"/>
          <w:divBdr>
            <w:top w:val="none" w:sz="0" w:space="0" w:color="auto"/>
            <w:left w:val="none" w:sz="0" w:space="0" w:color="auto"/>
            <w:bottom w:val="none" w:sz="0" w:space="0" w:color="auto"/>
            <w:right w:val="none" w:sz="0" w:space="0" w:color="auto"/>
          </w:divBdr>
        </w:div>
        <w:div w:id="1516117002">
          <w:marLeft w:val="0"/>
          <w:marRight w:val="0"/>
          <w:marTop w:val="0"/>
          <w:marBottom w:val="0"/>
          <w:divBdr>
            <w:top w:val="none" w:sz="0" w:space="0" w:color="auto"/>
            <w:left w:val="none" w:sz="0" w:space="0" w:color="auto"/>
            <w:bottom w:val="none" w:sz="0" w:space="0" w:color="auto"/>
            <w:right w:val="none" w:sz="0" w:space="0" w:color="auto"/>
          </w:divBdr>
        </w:div>
        <w:div w:id="984242552">
          <w:marLeft w:val="0"/>
          <w:marRight w:val="0"/>
          <w:marTop w:val="0"/>
          <w:marBottom w:val="0"/>
          <w:divBdr>
            <w:top w:val="none" w:sz="0" w:space="0" w:color="auto"/>
            <w:left w:val="none" w:sz="0" w:space="0" w:color="auto"/>
            <w:bottom w:val="none" w:sz="0" w:space="0" w:color="auto"/>
            <w:right w:val="none" w:sz="0" w:space="0" w:color="auto"/>
          </w:divBdr>
        </w:div>
      </w:divsChild>
    </w:div>
    <w:div w:id="21324296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95A911-D9EE-4CD3-B976-96BAB65F6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1742</Words>
  <Characters>9411</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PORTARIA Nº 02, de 08 de janeiro de 2009</vt:lpstr>
    </vt:vector>
  </TitlesOfParts>
  <Company/>
  <LinksUpToDate>false</LinksUpToDate>
  <CharactersWithSpaces>11131</CharactersWithSpaces>
  <SharedDoc>false</SharedDoc>
  <HLinks>
    <vt:vector size="54" baseType="variant">
      <vt:variant>
        <vt:i4>8061017</vt:i4>
      </vt:variant>
      <vt:variant>
        <vt:i4>6</vt:i4>
      </vt:variant>
      <vt:variant>
        <vt:i4>0</vt:i4>
      </vt:variant>
      <vt:variant>
        <vt:i4>5</vt:i4>
      </vt:variant>
      <vt:variant>
        <vt:lpwstr>mailto:licitacao@catalao.go.gov.br</vt:lpwstr>
      </vt:variant>
      <vt:variant>
        <vt:lpwstr/>
      </vt:variant>
      <vt:variant>
        <vt:i4>4522028</vt:i4>
      </vt:variant>
      <vt:variant>
        <vt:i4>3</vt:i4>
      </vt:variant>
      <vt:variant>
        <vt:i4>0</vt:i4>
      </vt:variant>
      <vt:variant>
        <vt:i4>5</vt:i4>
      </vt:variant>
      <vt:variant>
        <vt:lpwstr>http://www.catalao.go.gov.br/</vt:lpwstr>
      </vt:variant>
      <vt:variant>
        <vt:lpwstr/>
      </vt:variant>
      <vt:variant>
        <vt:i4>2424860</vt:i4>
      </vt:variant>
      <vt:variant>
        <vt:i4>0</vt:i4>
      </vt:variant>
      <vt:variant>
        <vt:i4>0</vt:i4>
      </vt:variant>
      <vt:variant>
        <vt:i4>5</vt:i4>
      </vt:variant>
      <vt:variant>
        <vt:lpwstr>http://www.portaldoempreendedor.gov.br/</vt:lpwstr>
      </vt:variant>
      <vt:variant>
        <vt:lpwstr/>
      </vt:variant>
      <vt:variant>
        <vt:i4>8061017</vt:i4>
      </vt:variant>
      <vt:variant>
        <vt:i4>3</vt:i4>
      </vt:variant>
      <vt:variant>
        <vt:i4>0</vt:i4>
      </vt:variant>
      <vt:variant>
        <vt:i4>5</vt:i4>
      </vt:variant>
      <vt:variant>
        <vt:lpwstr>mailto:licitacao@catalao.go.gov.br</vt:lpwstr>
      </vt:variant>
      <vt:variant>
        <vt:lpwstr/>
      </vt:variant>
      <vt:variant>
        <vt:i4>4522028</vt:i4>
      </vt:variant>
      <vt:variant>
        <vt:i4>0</vt:i4>
      </vt:variant>
      <vt:variant>
        <vt:i4>0</vt:i4>
      </vt:variant>
      <vt:variant>
        <vt:i4>5</vt:i4>
      </vt:variant>
      <vt:variant>
        <vt:lpwstr>http://www.catalao.go.gov.br/</vt:lpwstr>
      </vt:variant>
      <vt:variant>
        <vt:lpwstr/>
      </vt:variant>
      <vt:variant>
        <vt:i4>262177</vt:i4>
      </vt:variant>
      <vt:variant>
        <vt:i4>45440</vt:i4>
      </vt:variant>
      <vt:variant>
        <vt:i4>1030</vt:i4>
      </vt:variant>
      <vt:variant>
        <vt:i4>1</vt:i4>
      </vt:variant>
      <vt:variant>
        <vt:lpwstr>-bone-samu-serigrafia-cod-1137-1372175660_01033_g</vt:lpwstr>
      </vt:variant>
      <vt:variant>
        <vt:lpwstr/>
      </vt:variant>
      <vt:variant>
        <vt:i4>3276849</vt:i4>
      </vt:variant>
      <vt:variant>
        <vt:i4>46094</vt:i4>
      </vt:variant>
      <vt:variant>
        <vt:i4>1034</vt:i4>
      </vt:variant>
      <vt:variant>
        <vt:i4>1</vt:i4>
      </vt:variant>
      <vt:variant>
        <vt:lpwstr>12</vt:lpwstr>
      </vt:variant>
      <vt:variant>
        <vt:lpwstr/>
      </vt:variant>
      <vt:variant>
        <vt:i4>5177406</vt:i4>
      </vt:variant>
      <vt:variant>
        <vt:i4>46336</vt:i4>
      </vt:variant>
      <vt:variant>
        <vt:i4>1035</vt:i4>
      </vt:variant>
      <vt:variant>
        <vt:i4>1</vt:i4>
      </vt:variant>
      <vt:variant>
        <vt:lpwstr>Camisa%20Modelo%20(1)-500x500</vt:lpwstr>
      </vt:variant>
      <vt:variant>
        <vt:lpwstr/>
      </vt:variant>
      <vt:variant>
        <vt:i4>3342364</vt:i4>
      </vt:variant>
      <vt:variant>
        <vt:i4>-1</vt:i4>
      </vt:variant>
      <vt:variant>
        <vt:i4>1028</vt:i4>
      </vt:variant>
      <vt:variant>
        <vt:i4>1</vt:i4>
      </vt:variant>
      <vt:variant>
        <vt:lpwstr>http://images.centauro.com.br/900x900/79957801A1/camiseta-regata-lupo-termica-run-masculina-img.jpg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PORTARIA Nº 02, de 08 de janeiro de 2009</dc:title>
  <dc:subject/>
  <dc:creator>User</dc:creator>
  <cp:keywords/>
  <dc:description/>
  <cp:lastModifiedBy>GALPAO ouvidor</cp:lastModifiedBy>
  <cp:revision>2</cp:revision>
  <cp:lastPrinted>2024-08-05T12:00:00Z</cp:lastPrinted>
  <dcterms:created xsi:type="dcterms:W3CDTF">2024-08-05T12:39:00Z</dcterms:created>
  <dcterms:modified xsi:type="dcterms:W3CDTF">2024-08-05T12:39:00Z</dcterms:modified>
</cp:coreProperties>
</file>