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BC10E9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602913B6" w:rsidR="00B21D6E" w:rsidRDefault="00B21D6E" w:rsidP="00BC10E9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76F61">
        <w:rPr>
          <w:rFonts w:ascii="Garamond" w:hAnsi="Garamond" w:cs="Arial"/>
          <w:b/>
          <w:iCs/>
          <w:color w:val="000000" w:themeColor="text1"/>
        </w:rPr>
        <w:t>3</w:t>
      </w:r>
      <w:r w:rsidR="00BC10E9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C10E9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5DA202C3" w:rsidR="00B21D6E" w:rsidRPr="00FF77BB" w:rsidRDefault="00B21D6E" w:rsidP="00BC10E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76F61">
        <w:rPr>
          <w:rFonts w:ascii="Garamond" w:hAnsi="Garamond" w:cs="Arial"/>
          <w:b/>
          <w:iCs/>
          <w:color w:val="000000" w:themeColor="text1"/>
        </w:rPr>
        <w:t>256</w:t>
      </w:r>
      <w:r w:rsidR="00BC10E9">
        <w:rPr>
          <w:rFonts w:ascii="Garamond" w:hAnsi="Garamond" w:cs="Arial"/>
          <w:b/>
          <w:iCs/>
          <w:color w:val="000000" w:themeColor="text1"/>
        </w:rPr>
        <w:t>3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BC10E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BC10E9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BC10E9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BC10E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BC10E9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227B7FE" w14:textId="2D178095" w:rsidR="00BC10E9" w:rsidRPr="00F34A76" w:rsidRDefault="00BC10E9" w:rsidP="00BC10E9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3E2A67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82"/>
        <w:gridCol w:w="850"/>
        <w:gridCol w:w="993"/>
        <w:gridCol w:w="1275"/>
        <w:gridCol w:w="1232"/>
        <w:gridCol w:w="1030"/>
      </w:tblGrid>
      <w:tr w:rsidR="00BC10E9" w:rsidRPr="008173A4" w14:paraId="79763203" w14:textId="518320EC" w:rsidTr="00BC10E9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A4E8F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4A223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CD88D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C9022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424C4E" w14:textId="3E3D40CC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7CCD8B8" w14:textId="15C142BC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92DB06" w14:textId="1851EBE5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C10E9" w:rsidRPr="008173A4" w14:paraId="2F90EB0C" w14:textId="52E92E20" w:rsidTr="00BC10E9">
        <w:trPr>
          <w:trHeight w:val="49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8996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19EE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CARNE BOVINA (COXÃO MOLE):MAGRA DE 1ª CONGELADA. CORTE PARA BIFE. ASPECTO PRÓPRIO, NÃO AMOLECIDA E NEM PEGAJOSA, COR PRÓPRIA SEM MANCHAS ESVERDEADAS, CHEIRO E SABOR PRÓPRIO, COM AUSÊNCIA DE SUJIDADES, PARASITOS E LARVAS. DEVENDO CONTER NO MÁXIMO 10% DE GORDURA DEVE SER ISENTA DE CARTILAGENS E DE OSSOS E CONTER NO MÁXIMO DE 3% DE APONEVROSES, COM REGISTRO NO SIF OU SISP. ACONDICIONADAS EM EMBALAGEM INTACTA, POLIETILENO, TRANSPARENTE, ATÓXICA, DEVIDAMENTE VEDADA.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A285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80BC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A3E2" w14:textId="5D700AB5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F9CEC" w14:textId="0AF33301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B5D43" w14:textId="79AC82A5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421C25C0" w14:textId="2155B2CD" w:rsidTr="00BC10E9">
        <w:trPr>
          <w:trHeight w:val="10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BF2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92C8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CARNE DE FRANGO TIPO COXA E SOBRE-COXA: CONGELADA COM ADIÇÃO DE ÁGUA DE NO MÁXIMO DE 6%. ASPECTO PRÓPRIO, NÃO AMOLECIDO E NEM PEGAJOSA, COR PRÓPRIA SEM MANCHAS ESVERDEADAS, CHEIRO E SABOR PRÓPRIO, COM AUSÊNCIA DE SUJIDADES, PARASITOS E LARVAS. – EMB. DE 1 KG COM REGISTRO NO SIF OU SISP. COM VALIDADE MÍNIMA DE 3 MESES A PARTIR DA DATA DE ENTREGA.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E3C4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9943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8EFC" w14:textId="2E57AAA8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F0EAB" w14:textId="2EF85AB2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25AE" w14:textId="6A1CF55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2002E0CE" w14:textId="2CE781CB" w:rsidTr="00BC10E9">
        <w:trPr>
          <w:trHeight w:val="27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062C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B480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FÍGADO BOVINO RESFRIADO: EM BIFES COM REGISTRO NO SIF OU SISP. ASPECTO PRÓPRIO, NÃO AMOLECIDA E NEM PEGAJOSA, COR PRÓPRIA SEM MANCHAS VERDEADAS, CHEIRO E SABOR PRÓPRIO, COM AUSÊNCIA DE SUJIDADES, PARASITOS E LARVAS. ACONDICIONADAS EM EMBALAGEM INTACTA, POLIETILENO, TRANSPARETE, ATÓXICA, DEVIDAMENTE VEDADA.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8FA1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FA5E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AAAF" w14:textId="743AADE5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CE356" w14:textId="08BC3463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0CB5" w14:textId="73FCFF1E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05E42294" w14:textId="4DD34BED" w:rsidTr="00BC10E9">
        <w:trPr>
          <w:trHeight w:val="100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0186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3E7B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LINGUIÇA DE FRANGO: LINGUIÇA (FRANGO); FRESCA, DE 1ª QUALIDADE, PREPARADA EXCLUSIVAMENTE COM CARNE DE FRANGO; COM ASPECTO NORMAL, FIRME, SEM UMIDADE, NÃO PEGAJOSA; ISENTA DE SUJIDADES, PARASITAS E LARVAS; MANTIDA EM TEMPERATURA E REFRIGERAÇÃO ADEQUADA, ACONDICIONADA EM EMBALAGEM APROPRIADA E SUJEITA A VERIFICAÇÃO NO ATO DA ENTREGA,  ACONDICIONADO EMBALAGEM PRIMARIA A VÁCUO EM PLÁSTICO TRANSPARENTE, CONTENDO TODAS AS INFORMAÇÕES DO PRODUTO COMO CORTE, PROCEDÊNCIA (FRIGORÍFICO FORNECEDOR); EMBALAGEM SECUNDÁRIA: DE PAPELÃO ONDULADO TENDO ROTULAGEM DE ACORDO COMA LEGISLAÇÃO VIGENTE NÚMERO DO LOTE, DATA DE PRODUÇÃO E A DATA DE VALIDADE.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D57F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1053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9EC" w14:textId="0A2E133F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91961" w14:textId="373265A6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4AA93" w14:textId="4BD40D0C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2EC7ABF7" w14:textId="39E09D53" w:rsidTr="00BC10E9">
        <w:trPr>
          <w:trHeight w:val="76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4D90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5B94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PANCETA OU BARRIGA DE PORCO: PANCETA OU BARRIGA DE PORCO: CORTE SUÍNO QUE PODE VIR NA FORMA DE ROLO OU PLANA, COM TODA A GORDURA DE UM SÓ LADO. UTILIZADO PARA PREPARAR TORRESMO OU ASSAR. NÃO AMOLECIDO E NEM PEGAJOSA, COR PRÓPRIA SEM MANCHAS ESVERDEADA, CHEIRO E SABOR PRÓPRIO, COM AUSÊNCIA DE SUJIDADES, PARASITOS LARVAS.  EMBALAGEM: DEVE ESTAR INTACTA, POLIETILENO, TRANSPARENTE, ATÓXICA.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F8D2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6D63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5012" w14:textId="24A4FE54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946AF" w14:textId="2372672D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03D69" w14:textId="21055576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77A13DD8" w14:textId="1940D132" w:rsidTr="00BC10E9">
        <w:trPr>
          <w:trHeight w:val="39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EC03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FB4B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FILÉ DE FRANGO DESOSSADO: SEM PELE, SEM OSSO, CONGELADO. EMBALAGEM: DEVE ESTAR INTACTA, POLIETILENO, TRANSPARENTE, ATÓXICA, CONTENDO 01 KG.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 APRESENTAR EM ANEXO A PROPOSTA, DOCUMENTOS QUE COMPROVEM A INSPEÇÃO SANITÁRIA DOS PRODUTOS FORNECIDOS DE ACORDO COM A LEGISLAÇÃO VIGENTE.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3BAB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FDA4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5359" w14:textId="68BD96F5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6255B" w14:textId="76ECE2F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61BCA" w14:textId="64AC4A02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49EC765D" w14:textId="0D85102B" w:rsidTr="00BC10E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705E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B6EB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FILÉ DE PEIXE TILÁPIA SEM ESPINHO: ASPECTO FIRME, NÃO AMOLECIDO, NEM PEGAJOSO, SEM ESPINHO, COR E ODOR CARACTERÍSTICO. CONGELADO E SEM SINAIS DE DESCONGELAMENTO COMO GRANDES CRISTAIS DE GELO.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1715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65EE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4B7A" w14:textId="4C5528EB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4B30A" w14:textId="78CC11B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9F7CB" w14:textId="40A02D22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2917410A" w14:textId="13340D1A" w:rsidTr="00BC10E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AEF8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2A20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COXINHA DA ASA: CONGELADA COM ADIÇÃO DE ÁGUA DE NO MÁXIMO DE 6%. ASPECTO PRÓPRIO, NÃO AMOLECIDA E NEM PEGAJOSA, COR PRÓPRIA SEM MANCHAS ESVERDEADA, CHEIRO E SABOR PRÓPRIO, COM AUSÊNCIA DE SUJIDADES, PARASITOS E LARVAS, EMBALAGEM DE 1 KG COM REGISTRO NO SIF.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D2C9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3598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FA7C" w14:textId="7A0F9922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DD6BC" w14:textId="47D0A093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75691" w14:textId="5BF0353C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157EE8B1" w14:textId="1BF0D464" w:rsidTr="00BC10E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D5E0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E9E2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DE FRANGO TIPO SASSAMI: RESFRIADO OU CONGELADA COM ADIÇÃO DE ÁGUA DE NO MÁXIMO DE 6%. ASPECTO PRÓPRIO, NÃO AMOLECIDA E NEM PEGAJOSA, COR PRÓPRIA </w:t>
            </w: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SEM MANCHAS ESVERDEADAS, CHEIRO E SABOR PRÓPRIO, COM AUSÊNCIA DE SUJIDADES, PARASITOS E LARVAS. – EMB. DE 1KG   COM REGISTRO NO SIF OU SISP. COM VALIDADE MÍNIMA DE 3 MESES A PARTIR DA DATA DE ENTREGA.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7883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2BB4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3040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8ACF" w14:textId="43729E6B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A2119" w14:textId="29AD146D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0C065" w14:textId="29372E5E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2532B9EB" w14:textId="7AB1A1C7" w:rsidTr="00BC10E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7856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5142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LINGUIÇA SUÍNA: LINGUIÇA DE CARNE SUÍNA; ÓTIMO SABOR; PRODUZIDA EXCLUSIVAMENTE COM CARNE SUÍNA NOBRE; CONGELADA; CONTENDO EM SUA COMPOSIÇÃO: CARNE SUÍNA , ÁGUA, PROTEÍNA VEGETAL DE SOJA, SAL, DEXTRINA, ESTABILIZANTE TRIPOLIFOSFATO DE SÓDIO E PIROFOSFATO TETRASSÓDICO, ESPECIARIAS NATURAIS (ALHO, COENTRO, PIMENTA PRETA E NOZ-MOSCADA), REALÇADOR DE SABOR GLUTAMATO MONOSSÓDICO, ANTIOXIDANTE ERITORBATO DE SÓDIO, CORANTE NATURAL DE BETERRABA, CORANTE NATURAL CARMIM DE COCHONILHA, CONSERVADORES NITRITO E NITRATO DE SÓDIO. NÃO CONTÉM GLÚTEN; APRESENTANDO: COM ASPECTO NORMAL, FIRME, SEM UMIDADE, NÃO PEGAJOSA; ISENTA DE SUJIDADES, PARASITAS E LARVAS; TRANSPORTADA A TEMPERATURA E REFRIGERAÇÃO ADEQUADA; ACONDICIONADO EMBALAGEM PRIMARIA Á VÁCUO EM PLÁSTICO TRANSPARENTE, CONTENDO TODAS AS INFORMAÇÕES DO PRODUTO COMO CORTE, PROCEDÊNCIA (FRIGORÍFICO FORNECEDOR); EMBALAGEM SECUNDÁRIA: DE PAPELÃO ONDULADO TENDO ROTULAGEM DE ACORDO COMA LEGISLAÇÃO VIGENTE NÚMERO DO LOTE, DATA DE PRODUÇÃO E A DATA DE VALIDADE.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3EE6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C303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328A" w14:textId="1F344C75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6DB44" w14:textId="6FF55816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84D41" w14:textId="44FA9162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575549EF" w14:textId="6CD85C26" w:rsidTr="00BC10E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216C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F6CA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PERNIL SUÍNO: SEM PELE, CORTADO EM BIFES, TIRINHAS E CUBINHOS PEQUENOS (COMO FOR SOLICITADO), IN NATURA, SEM GORDURA, CONGELADO. COM ASPECTO, COR E CHEIRO CARACTERÍSTICOS. LIVRE DE PARASITAS, MICRÓBIOS E QUALQUER SUBSTÂNCIA NOCIVA. EMBALAGEM: DEVE ESTAR INTACTA, POLIETILENO, TRANSPARENTE, ATÓXICA.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72F4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F719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2720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489C" w14:textId="3465F953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3840" w14:textId="32413090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41E15" w14:textId="5BA83025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C10E9" w:rsidRPr="008173A4" w14:paraId="75F93494" w14:textId="0D12E446" w:rsidTr="00BC10E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37AD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F098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ALMÔNDEGAS TIPO PATINHO: SEM OSSO COM REGISTRO NO SIF OU SISP. ASPECTO PRÓPRIO, NÃO AMOLECIDA E NEM PEGAJOSA, COR PRÓPRIA SEM MANCHAS ESVERDEADAS, CHEIRO E SABOR PRÓPRIO, COM AUSÊNCIA DE SUJIDADES, PARASITOS E LARVAS. EMBALAGEM: DEVE ESTAR INTACTA, POLIETILENO, TRANSPARENTE, ATÓXICA.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BDBA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5F7D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0CDC" w14:textId="471AB04E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4863E" w14:textId="09F0E5CC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C0056" w14:textId="5E4BE996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166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7A7DACE" w14:textId="121AE6DE" w:rsidR="00BC10E9" w:rsidRDefault="00BC10E9" w:rsidP="00BC10E9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540969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82"/>
        <w:gridCol w:w="850"/>
        <w:gridCol w:w="993"/>
        <w:gridCol w:w="1275"/>
        <w:gridCol w:w="1232"/>
        <w:gridCol w:w="1030"/>
      </w:tblGrid>
      <w:tr w:rsidR="00BC10E9" w:rsidRPr="008173A4" w14:paraId="75DC913A" w14:textId="5B003F03" w:rsidTr="00BC10E9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1F83C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D091C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365EB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9ADAF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A8C6B9" w14:textId="60EFC67B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1A0D76" w14:textId="2A32CF81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7E4B0E" w14:textId="4F8A2EDB" w:rsidR="00BC10E9" w:rsidRPr="008173A4" w:rsidRDefault="00BC10E9" w:rsidP="00BC10E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C10E9" w:rsidRPr="008173A4" w14:paraId="4BF383C8" w14:textId="0F122052" w:rsidTr="00BC10E9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5F19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3AE" w14:textId="77777777" w:rsidR="00BC10E9" w:rsidRPr="008173A4" w:rsidRDefault="00BC10E9" w:rsidP="00BC10E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CARNE BOVINA (PATINHO): MOÍDA OU CORTE PICADINHA EM CUBOS (COMO SOLICITAR), COM REGISTRO NO SIF OU SISP. ASPECTO PRÓPRIO, NÃO AMOLECIDA E NEM PEGAJOSA, COR PRÓPRIA SEM MANCHAS ESVERDEADAS, CHEIRO E SABOR PRÓPRIO, COM AUSÊNCIA DE SUJIDADES, PARASITOS E LARVAS. ACONDICIONADAS EM EMBALAGEM INTACTA, POLIETILENO, TRANSPARENTE, ATÓXICA, DEVIDAMENTE VEDADA.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CCA2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3532" w14:textId="77777777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73A4">
              <w:rPr>
                <w:rFonts w:ascii="Garamond" w:hAnsi="Garamond" w:cs="Calibri"/>
                <w:color w:val="000000"/>
                <w:sz w:val="12"/>
                <w:szCs w:val="12"/>
              </w:rPr>
              <w:t>4960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B0E8" w14:textId="7FB04B90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45AA4" w14:textId="5E6786FE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B2C5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EA129" w14:textId="44B2956A" w:rsidR="00BC10E9" w:rsidRPr="008173A4" w:rsidRDefault="00BC10E9" w:rsidP="00BC10E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B2C5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BC10E9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BC10E9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BC10E9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BC10E9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BC10E9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BC10E9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F31292F" w:rsidR="00AF5B7E" w:rsidRPr="00D17C5B" w:rsidRDefault="00AF5B7E" w:rsidP="00BC10E9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BC10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067E8868" w:rsidR="00AF5B7E" w:rsidRPr="00D17C5B" w:rsidRDefault="00AF5B7E" w:rsidP="00BC10E9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BC10E9">
        <w:rPr>
          <w:rFonts w:ascii="Garamond" w:hAnsi="Garamond" w:cs="Arial"/>
          <w:color w:val="000000" w:themeColor="text1"/>
          <w:sz w:val="20"/>
          <w:szCs w:val="20"/>
        </w:rPr>
        <w:t xml:space="preserve">os fornecimentos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3FEB708A" w:rsidR="00AF5B7E" w:rsidRPr="00D17C5B" w:rsidRDefault="00AF5B7E" w:rsidP="00BC10E9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BC10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BC10E9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BC10E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BC10E9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BC10E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BC10E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206ED208" w:rsidR="008B5842" w:rsidRDefault="00AF5B7E" w:rsidP="00BC10E9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B5AD" w14:textId="77777777" w:rsidR="000A15E1" w:rsidRDefault="000A15E1">
      <w:r>
        <w:separator/>
      </w:r>
    </w:p>
  </w:endnote>
  <w:endnote w:type="continuationSeparator" w:id="0">
    <w:p w14:paraId="28E6E8C5" w14:textId="77777777" w:rsidR="000A15E1" w:rsidRDefault="000A15E1">
      <w:r>
        <w:continuationSeparator/>
      </w:r>
    </w:p>
  </w:endnote>
  <w:endnote w:type="continuationNotice" w:id="1">
    <w:p w14:paraId="700A0B27" w14:textId="77777777" w:rsidR="000A15E1" w:rsidRDefault="000A1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8918" w14:textId="77777777" w:rsidR="000A15E1" w:rsidRDefault="000A15E1">
      <w:r>
        <w:separator/>
      </w:r>
    </w:p>
  </w:footnote>
  <w:footnote w:type="continuationSeparator" w:id="0">
    <w:p w14:paraId="6DEEE9DD" w14:textId="77777777" w:rsidR="000A15E1" w:rsidRDefault="000A15E1">
      <w:r>
        <w:continuationSeparator/>
      </w:r>
    </w:p>
  </w:footnote>
  <w:footnote w:type="continuationNotice" w:id="1">
    <w:p w14:paraId="5A0305C8" w14:textId="77777777" w:rsidR="000A15E1" w:rsidRDefault="000A15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5E1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F61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393E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E9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1209</Words>
  <Characters>6801</Characters>
  <Application>Microsoft Office Word</Application>
  <DocSecurity>0</DocSecurity>
  <Lines>144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